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page" w:tblpX="1504" w:tblpY="481"/>
        <w:tblW w:w="10164" w:type="dxa"/>
        <w:tblLook w:val="04A0"/>
      </w:tblPr>
      <w:tblGrid>
        <w:gridCol w:w="10164"/>
      </w:tblGrid>
      <w:tr w:rsidR="00726628" w:rsidTr="00726628">
        <w:trPr>
          <w:trHeight w:val="4672"/>
        </w:trPr>
        <w:tc>
          <w:tcPr>
            <w:tcW w:w="10164" w:type="dxa"/>
          </w:tcPr>
          <w:tbl>
            <w:tblPr>
              <w:tblpPr w:leftFromText="180" w:rightFromText="180" w:vertAnchor="page" w:horzAnchor="page" w:tblpX="1504" w:tblpY="481"/>
              <w:tblW w:w="9948" w:type="dxa"/>
              <w:tblLook w:val="04A0"/>
            </w:tblPr>
            <w:tblGrid>
              <w:gridCol w:w="5229"/>
              <w:gridCol w:w="4719"/>
            </w:tblGrid>
            <w:tr w:rsidR="00726628" w:rsidTr="008C64A3">
              <w:trPr>
                <w:trHeight w:val="4640"/>
              </w:trPr>
              <w:tc>
                <w:tcPr>
                  <w:tcW w:w="5229" w:type="dxa"/>
                </w:tcPr>
                <w:p w:rsidR="00726628" w:rsidRPr="00A7219F" w:rsidRDefault="00726628" w:rsidP="00584A72">
                  <w:pPr>
                    <w:tabs>
                      <w:tab w:val="left" w:pos="3240"/>
                    </w:tabs>
                  </w:pPr>
                </w:p>
              </w:tc>
              <w:tc>
                <w:tcPr>
                  <w:tcW w:w="4719" w:type="dxa"/>
                </w:tcPr>
                <w:p w:rsidR="00726628" w:rsidRPr="006A4832" w:rsidRDefault="00726628" w:rsidP="00584A72">
                  <w:pPr>
                    <w:tabs>
                      <w:tab w:val="left" w:pos="1498"/>
                    </w:tabs>
                    <w:rPr>
                      <w:bCs/>
                      <w:sz w:val="28"/>
                      <w:szCs w:val="28"/>
                    </w:rPr>
                  </w:pPr>
                </w:p>
              </w:tc>
            </w:tr>
          </w:tbl>
          <w:p w:rsidR="00726628" w:rsidRDefault="00726628" w:rsidP="00002BC0">
            <w:pPr>
              <w:tabs>
                <w:tab w:val="left" w:pos="1498"/>
              </w:tabs>
              <w:jc w:val="center"/>
            </w:pPr>
          </w:p>
        </w:tc>
      </w:tr>
    </w:tbl>
    <w:p w:rsidR="0048197E" w:rsidRPr="0048197E" w:rsidRDefault="0048197E" w:rsidP="0048197E">
      <w:pPr>
        <w:autoSpaceDE w:val="0"/>
        <w:autoSpaceDN w:val="0"/>
        <w:adjustRightInd w:val="0"/>
        <w:jc w:val="right"/>
        <w:rPr>
          <w:rFonts w:eastAsia="Calibri"/>
          <w:sz w:val="20"/>
          <w:szCs w:val="20"/>
          <w:lang w:eastAsia="en-US"/>
        </w:rPr>
      </w:pPr>
      <w:r w:rsidRPr="0048197E">
        <w:rPr>
          <w:rFonts w:eastAsia="Calibri"/>
          <w:sz w:val="20"/>
          <w:szCs w:val="20"/>
          <w:lang w:eastAsia="en-US"/>
        </w:rPr>
        <w:t>Форма утверждена</w:t>
      </w:r>
    </w:p>
    <w:p w:rsidR="0048197E" w:rsidRPr="0048197E" w:rsidRDefault="0048197E" w:rsidP="0048197E">
      <w:pPr>
        <w:autoSpaceDE w:val="0"/>
        <w:autoSpaceDN w:val="0"/>
        <w:adjustRightInd w:val="0"/>
        <w:jc w:val="right"/>
        <w:rPr>
          <w:rFonts w:eastAsia="Calibri"/>
          <w:sz w:val="20"/>
          <w:szCs w:val="20"/>
          <w:lang w:eastAsia="en-US"/>
        </w:rPr>
      </w:pPr>
      <w:r w:rsidRPr="0048197E">
        <w:rPr>
          <w:rFonts w:eastAsia="Calibri"/>
          <w:sz w:val="20"/>
          <w:szCs w:val="20"/>
          <w:lang w:eastAsia="en-US"/>
        </w:rPr>
        <w:t>Постановлением Правительства</w:t>
      </w:r>
    </w:p>
    <w:p w:rsidR="0048197E" w:rsidRPr="0048197E" w:rsidRDefault="0048197E" w:rsidP="0048197E">
      <w:pPr>
        <w:autoSpaceDE w:val="0"/>
        <w:autoSpaceDN w:val="0"/>
        <w:adjustRightInd w:val="0"/>
        <w:jc w:val="right"/>
        <w:rPr>
          <w:rFonts w:eastAsia="Calibri"/>
          <w:sz w:val="20"/>
          <w:szCs w:val="20"/>
          <w:lang w:eastAsia="en-US"/>
        </w:rPr>
      </w:pPr>
      <w:r w:rsidRPr="0048197E">
        <w:rPr>
          <w:rFonts w:eastAsia="Calibri"/>
          <w:sz w:val="20"/>
          <w:szCs w:val="20"/>
          <w:lang w:eastAsia="en-US"/>
        </w:rPr>
        <w:t>Свердловской области</w:t>
      </w:r>
    </w:p>
    <w:p w:rsidR="0048197E" w:rsidRPr="0048197E" w:rsidRDefault="0048197E" w:rsidP="0048197E">
      <w:pPr>
        <w:autoSpaceDE w:val="0"/>
        <w:autoSpaceDN w:val="0"/>
        <w:adjustRightInd w:val="0"/>
        <w:jc w:val="right"/>
        <w:rPr>
          <w:rFonts w:eastAsia="Calibri"/>
          <w:sz w:val="20"/>
          <w:szCs w:val="20"/>
          <w:lang w:eastAsia="en-US"/>
        </w:rPr>
      </w:pPr>
      <w:r w:rsidRPr="0048197E">
        <w:rPr>
          <w:rFonts w:eastAsia="Calibri"/>
          <w:sz w:val="20"/>
          <w:szCs w:val="20"/>
          <w:lang w:eastAsia="en-US"/>
        </w:rPr>
        <w:t>от 11 февраля 2014 г. N 70-ПП</w:t>
      </w:r>
    </w:p>
    <w:p w:rsidR="0048197E" w:rsidRPr="0048197E" w:rsidRDefault="0048197E" w:rsidP="0048197E">
      <w:pPr>
        <w:autoSpaceDE w:val="0"/>
        <w:autoSpaceDN w:val="0"/>
        <w:adjustRightInd w:val="0"/>
        <w:jc w:val="both"/>
        <w:outlineLvl w:val="0"/>
        <w:rPr>
          <w:rFonts w:ascii="Calibri" w:eastAsia="Calibri" w:hAnsi="Calibri" w:cs="Calibri"/>
          <w:sz w:val="22"/>
          <w:szCs w:val="22"/>
          <w:lang w:eastAsia="en-US"/>
        </w:rPr>
      </w:pPr>
    </w:p>
    <w:p w:rsidR="0048197E" w:rsidRPr="0048197E" w:rsidRDefault="0048197E" w:rsidP="0048197E">
      <w:pPr>
        <w:autoSpaceDE w:val="0"/>
        <w:autoSpaceDN w:val="0"/>
        <w:adjustRightInd w:val="0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48197E">
        <w:rPr>
          <w:rFonts w:eastAsia="Calibri"/>
          <w:b/>
          <w:bCs/>
          <w:sz w:val="22"/>
          <w:szCs w:val="22"/>
          <w:lang w:eastAsia="en-US"/>
        </w:rPr>
        <w:t>ПАСПОРТ ДОСТУПНОСТИ</w:t>
      </w:r>
    </w:p>
    <w:p w:rsidR="0048197E" w:rsidRPr="0048197E" w:rsidRDefault="0048197E" w:rsidP="0048197E">
      <w:pPr>
        <w:autoSpaceDE w:val="0"/>
        <w:autoSpaceDN w:val="0"/>
        <w:adjustRightInd w:val="0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48197E">
        <w:rPr>
          <w:rFonts w:eastAsia="Calibri"/>
          <w:b/>
          <w:bCs/>
          <w:sz w:val="22"/>
          <w:szCs w:val="22"/>
          <w:lang w:eastAsia="en-US"/>
        </w:rPr>
        <w:t>ОБЪЕКТА СОЦИАЛЬНОЙ ИНФРАСТРУКТУРЫ СВЕРДЛОВСКОЙ ОБЛАСТИ</w:t>
      </w:r>
    </w:p>
    <w:p w:rsidR="0048197E" w:rsidRPr="0048197E" w:rsidRDefault="0048197E" w:rsidP="0048197E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N </w:t>
      </w:r>
      <w:r w:rsidRPr="008D5792">
        <w:rPr>
          <w:rFonts w:ascii="Courier New" w:eastAsia="Calibri" w:hAnsi="Courier New" w:cs="Courier New"/>
          <w:b/>
          <w:sz w:val="20"/>
          <w:szCs w:val="20"/>
          <w:lang w:eastAsia="en-US"/>
        </w:rPr>
        <w:t>___</w:t>
      </w:r>
      <w:r w:rsidR="008D5792">
        <w:rPr>
          <w:rFonts w:ascii="Courier New" w:eastAsia="Calibri" w:hAnsi="Courier New" w:cs="Courier New"/>
          <w:b/>
          <w:sz w:val="20"/>
          <w:szCs w:val="20"/>
          <w:lang w:eastAsia="en-US"/>
        </w:rPr>
        <w:t>2</w:t>
      </w:r>
      <w:r w:rsidRPr="008D5792">
        <w:rPr>
          <w:rFonts w:ascii="Courier New" w:eastAsia="Calibri" w:hAnsi="Courier New" w:cs="Courier New"/>
          <w:b/>
          <w:sz w:val="20"/>
          <w:szCs w:val="20"/>
          <w:lang w:eastAsia="en-US"/>
        </w:rPr>
        <w:t>_________</w:t>
      </w: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                        "_</w:t>
      </w:r>
      <w:r w:rsidR="008D5792">
        <w:rPr>
          <w:rFonts w:ascii="Courier New" w:eastAsia="Calibri" w:hAnsi="Courier New" w:cs="Courier New"/>
          <w:sz w:val="20"/>
          <w:szCs w:val="20"/>
          <w:lang w:eastAsia="en-US"/>
        </w:rPr>
        <w:t>13</w:t>
      </w: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_" </w:t>
      </w:r>
      <w:proofErr w:type="spellStart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_</w:t>
      </w:r>
      <w:r w:rsidR="008D5792">
        <w:rPr>
          <w:rFonts w:ascii="Courier New" w:eastAsia="Calibri" w:hAnsi="Courier New" w:cs="Courier New"/>
          <w:sz w:val="20"/>
          <w:szCs w:val="20"/>
          <w:lang w:eastAsia="en-US"/>
        </w:rPr>
        <w:t>декабря</w:t>
      </w:r>
      <w:proofErr w:type="spellEnd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__ 20</w:t>
      </w:r>
      <w:r w:rsidR="00722C11">
        <w:rPr>
          <w:rFonts w:ascii="Courier New" w:eastAsia="Calibri" w:hAnsi="Courier New" w:cs="Courier New"/>
          <w:sz w:val="20"/>
          <w:szCs w:val="20"/>
          <w:lang w:eastAsia="en-US"/>
        </w:rPr>
        <w:t>18</w:t>
      </w: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__ г.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1. Общие сведения об объекте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</w:p>
    <w:p w:rsidR="0048197E" w:rsidRPr="0048197E" w:rsidRDefault="0048197E" w:rsidP="00252205">
      <w:pPr>
        <w:tabs>
          <w:tab w:val="left" w:pos="6555"/>
        </w:tabs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1.1. Вид (наименование) объекта </w:t>
      </w:r>
      <w:r w:rsidRPr="00252205">
        <w:rPr>
          <w:b/>
          <w:i/>
          <w:szCs w:val="20"/>
          <w:u w:val="single"/>
          <w:lang w:eastAsia="en-US"/>
        </w:rPr>
        <w:t xml:space="preserve">учреждение </w:t>
      </w:r>
      <w:r w:rsidR="009E6E76" w:rsidRPr="00252205">
        <w:rPr>
          <w:b/>
          <w:i/>
          <w:szCs w:val="20"/>
          <w:u w:val="single"/>
          <w:lang w:eastAsia="en-US"/>
        </w:rPr>
        <w:t>культуры</w:t>
      </w:r>
      <w:r w:rsidR="00252205" w:rsidRPr="00252205">
        <w:rPr>
          <w:b/>
          <w:i/>
          <w:szCs w:val="20"/>
          <w:u w:val="single"/>
          <w:lang w:eastAsia="en-US"/>
        </w:rPr>
        <w:tab/>
      </w:r>
    </w:p>
    <w:p w:rsidR="009E6E76" w:rsidRPr="00252205" w:rsidRDefault="0048197E" w:rsidP="0048197E">
      <w:pPr>
        <w:autoSpaceDE w:val="0"/>
        <w:autoSpaceDN w:val="0"/>
        <w:adjustRightInd w:val="0"/>
        <w:rPr>
          <w:b/>
          <w:i/>
          <w:szCs w:val="20"/>
          <w:u w:val="single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1.2. Полный почтовый адрес объекта </w:t>
      </w:r>
      <w:r w:rsidR="009E6E76" w:rsidRPr="00252205">
        <w:rPr>
          <w:b/>
          <w:i/>
          <w:szCs w:val="20"/>
          <w:u w:val="single"/>
          <w:lang w:eastAsia="en-US"/>
        </w:rPr>
        <w:t>623443</w:t>
      </w:r>
      <w:r w:rsidRPr="00252205">
        <w:rPr>
          <w:b/>
          <w:i/>
          <w:szCs w:val="20"/>
          <w:u w:val="single"/>
          <w:lang w:eastAsia="en-US"/>
        </w:rPr>
        <w:t xml:space="preserve">, Свердловская  область, </w:t>
      </w:r>
      <w:proofErr w:type="gramStart"/>
      <w:r w:rsidR="009E6E76" w:rsidRPr="00252205">
        <w:rPr>
          <w:b/>
          <w:i/>
          <w:szCs w:val="20"/>
          <w:u w:val="single"/>
          <w:lang w:eastAsia="en-US"/>
        </w:rPr>
        <w:t>г</w:t>
      </w:r>
      <w:proofErr w:type="gramEnd"/>
      <w:r w:rsidR="009E6E76" w:rsidRPr="00252205">
        <w:rPr>
          <w:b/>
          <w:i/>
          <w:szCs w:val="20"/>
          <w:u w:val="single"/>
          <w:lang w:eastAsia="en-US"/>
        </w:rPr>
        <w:t xml:space="preserve">. Краснотурьинск, </w:t>
      </w:r>
    </w:p>
    <w:p w:rsidR="009E6E76" w:rsidRPr="00252205" w:rsidRDefault="009E6E76" w:rsidP="0048197E">
      <w:pPr>
        <w:autoSpaceDE w:val="0"/>
        <w:autoSpaceDN w:val="0"/>
        <w:adjustRightInd w:val="0"/>
        <w:rPr>
          <w:b/>
          <w:i/>
          <w:szCs w:val="20"/>
          <w:u w:val="single"/>
          <w:lang w:eastAsia="en-US"/>
        </w:rPr>
      </w:pPr>
      <w:r w:rsidRPr="00252205">
        <w:rPr>
          <w:b/>
          <w:i/>
          <w:szCs w:val="20"/>
          <w:u w:val="single"/>
          <w:lang w:eastAsia="en-US"/>
        </w:rPr>
        <w:t xml:space="preserve">Ул. Мира, д. </w:t>
      </w:r>
      <w:r w:rsidR="00252205" w:rsidRPr="00252205">
        <w:rPr>
          <w:b/>
          <w:i/>
          <w:szCs w:val="20"/>
          <w:u w:val="single"/>
          <w:lang w:eastAsia="en-US"/>
        </w:rPr>
        <w:t>39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1.3. Сведения о размещении объекта: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отдельно стоящее здание </w:t>
      </w:r>
      <w:r w:rsidR="009E6E76" w:rsidRPr="00252205">
        <w:rPr>
          <w:b/>
          <w:i/>
          <w:szCs w:val="20"/>
          <w:u w:val="single"/>
          <w:lang w:eastAsia="en-US"/>
        </w:rPr>
        <w:t>1</w:t>
      </w:r>
      <w:r w:rsidRPr="00252205">
        <w:rPr>
          <w:rFonts w:ascii="Courier New" w:eastAsia="Calibri" w:hAnsi="Courier New" w:cs="Courier New"/>
          <w:b/>
          <w:sz w:val="20"/>
          <w:szCs w:val="20"/>
          <w:lang w:eastAsia="en-US"/>
        </w:rPr>
        <w:t xml:space="preserve"> этажа, </w:t>
      </w:r>
      <w:r w:rsidRPr="00252205">
        <w:rPr>
          <w:b/>
          <w:i/>
          <w:szCs w:val="20"/>
          <w:u w:val="single"/>
          <w:lang w:eastAsia="en-US"/>
        </w:rPr>
        <w:t>1</w:t>
      </w:r>
      <w:r w:rsidR="00722C11" w:rsidRPr="00252205">
        <w:rPr>
          <w:b/>
          <w:i/>
          <w:szCs w:val="20"/>
          <w:u w:val="single"/>
          <w:lang w:eastAsia="en-US"/>
        </w:rPr>
        <w:t>185</w:t>
      </w:r>
      <w:r w:rsidRPr="00252205">
        <w:rPr>
          <w:rFonts w:ascii="Courier New" w:eastAsia="Calibri" w:hAnsi="Courier New" w:cs="Courier New"/>
          <w:b/>
          <w:sz w:val="20"/>
          <w:szCs w:val="20"/>
          <w:lang w:eastAsia="en-US"/>
        </w:rPr>
        <w:t xml:space="preserve"> кв. м,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часть здания __________ этажей (или на ___________ этаже), _________ кв. м,</w:t>
      </w:r>
    </w:p>
    <w:p w:rsidR="0048197E" w:rsidRPr="00252205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b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наличие прилегающего земельного участка (</w:t>
      </w:r>
      <w:r w:rsidRPr="0048197E">
        <w:rPr>
          <w:rFonts w:ascii="Courier New" w:eastAsia="Calibri" w:hAnsi="Courier New" w:cs="Courier New"/>
          <w:sz w:val="20"/>
          <w:szCs w:val="20"/>
          <w:u w:val="single"/>
          <w:lang w:eastAsia="en-US"/>
        </w:rPr>
        <w:t>да</w:t>
      </w: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, нет), </w:t>
      </w:r>
      <w:r w:rsidRPr="00252205">
        <w:rPr>
          <w:b/>
          <w:i/>
          <w:szCs w:val="20"/>
          <w:u w:val="single"/>
          <w:lang w:eastAsia="en-US"/>
        </w:rPr>
        <w:t>3</w:t>
      </w:r>
      <w:r w:rsidRPr="00252205">
        <w:rPr>
          <w:rFonts w:ascii="Courier New" w:eastAsia="Calibri" w:hAnsi="Courier New" w:cs="Courier New"/>
          <w:b/>
          <w:sz w:val="20"/>
          <w:szCs w:val="20"/>
          <w:lang w:eastAsia="en-US"/>
        </w:rPr>
        <w:t xml:space="preserve"> </w:t>
      </w:r>
      <w:r w:rsidR="00722C11" w:rsidRPr="00252205">
        <w:rPr>
          <w:b/>
          <w:i/>
          <w:szCs w:val="20"/>
          <w:u w:val="single"/>
          <w:lang w:eastAsia="en-US"/>
        </w:rPr>
        <w:t>679</w:t>
      </w:r>
      <w:r w:rsidRPr="00252205">
        <w:rPr>
          <w:rFonts w:ascii="Courier New" w:eastAsia="Calibri" w:hAnsi="Courier New" w:cs="Courier New"/>
          <w:b/>
          <w:sz w:val="20"/>
          <w:szCs w:val="20"/>
          <w:lang w:eastAsia="en-US"/>
        </w:rPr>
        <w:t xml:space="preserve"> кв. м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1.4.  Год  постройки  здания  </w:t>
      </w:r>
      <w:r w:rsidRPr="00252205">
        <w:rPr>
          <w:b/>
          <w:i/>
          <w:szCs w:val="20"/>
          <w:u w:val="single"/>
          <w:lang w:eastAsia="en-US"/>
        </w:rPr>
        <w:t>19</w:t>
      </w:r>
      <w:r w:rsidR="009E6E76" w:rsidRPr="00252205">
        <w:rPr>
          <w:b/>
          <w:i/>
          <w:szCs w:val="20"/>
          <w:u w:val="single"/>
          <w:lang w:eastAsia="en-US"/>
        </w:rPr>
        <w:t>71</w:t>
      </w:r>
      <w:r w:rsidRPr="00252205">
        <w:rPr>
          <w:rFonts w:ascii="Courier New" w:eastAsia="Calibri" w:hAnsi="Courier New" w:cs="Courier New"/>
          <w:b/>
          <w:sz w:val="20"/>
          <w:szCs w:val="20"/>
          <w:lang w:eastAsia="en-US"/>
        </w:rPr>
        <w:t>,</w:t>
      </w: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  последнего  капитального  ремонта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____________________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1.5.   Дата   предстоящих   плановых  ремонтных  работ:  </w:t>
      </w:r>
      <w:proofErr w:type="gramStart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текущего</w:t>
      </w:r>
      <w:proofErr w:type="gramEnd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  _______,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капитального _________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Сведения об организации, расположенной на объекте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1.6.  </w:t>
      </w:r>
      <w:proofErr w:type="gramStart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Название  организации (учреждения) (полное юридическое наименование -</w:t>
      </w:r>
      <w:proofErr w:type="gramEnd"/>
    </w:p>
    <w:p w:rsidR="0048197E" w:rsidRPr="00252205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b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согласно Уставу, краткое наименование</w:t>
      </w:r>
      <w:r w:rsidRPr="00252205">
        <w:rPr>
          <w:rFonts w:ascii="Courier New" w:eastAsia="Calibri" w:hAnsi="Courier New" w:cs="Courier New"/>
          <w:b/>
          <w:sz w:val="20"/>
          <w:szCs w:val="20"/>
          <w:lang w:eastAsia="en-US"/>
        </w:rPr>
        <w:t xml:space="preserve">) </w:t>
      </w:r>
      <w:r w:rsidR="00722C11" w:rsidRPr="00252205">
        <w:rPr>
          <w:b/>
          <w:i/>
          <w:szCs w:val="20"/>
          <w:u w:val="single"/>
          <w:lang w:eastAsia="en-US"/>
        </w:rPr>
        <w:t xml:space="preserve">Муниципальное бюджетное </w:t>
      </w:r>
      <w:r w:rsidRPr="00252205">
        <w:rPr>
          <w:b/>
          <w:i/>
          <w:szCs w:val="20"/>
          <w:u w:val="single"/>
          <w:lang w:eastAsia="en-US"/>
        </w:rPr>
        <w:t xml:space="preserve">учреждение </w:t>
      </w:r>
      <w:r w:rsidR="00722C11" w:rsidRPr="00252205">
        <w:rPr>
          <w:b/>
          <w:i/>
          <w:szCs w:val="20"/>
          <w:u w:val="single"/>
          <w:lang w:eastAsia="en-US"/>
        </w:rPr>
        <w:t>культуры ГО Краснотурьинск «Централизованная клубная система</w:t>
      </w:r>
      <w:r w:rsidRPr="00252205">
        <w:rPr>
          <w:b/>
          <w:i/>
          <w:szCs w:val="20"/>
          <w:u w:val="single"/>
          <w:lang w:eastAsia="en-US"/>
        </w:rPr>
        <w:t xml:space="preserve">» </w:t>
      </w:r>
      <w:r w:rsidR="00722C11" w:rsidRPr="00252205">
        <w:rPr>
          <w:b/>
          <w:i/>
          <w:szCs w:val="20"/>
          <w:u w:val="single"/>
          <w:lang w:eastAsia="en-US"/>
        </w:rPr>
        <w:t xml:space="preserve">(краткое </w:t>
      </w:r>
      <w:proofErr w:type="gramStart"/>
      <w:r w:rsidR="00722C11" w:rsidRPr="00252205">
        <w:rPr>
          <w:b/>
          <w:i/>
          <w:szCs w:val="20"/>
          <w:u w:val="single"/>
          <w:lang w:eastAsia="en-US"/>
        </w:rPr>
        <w:t>–М</w:t>
      </w:r>
      <w:proofErr w:type="gramEnd"/>
      <w:r w:rsidR="00722C11" w:rsidRPr="00252205">
        <w:rPr>
          <w:b/>
          <w:i/>
          <w:szCs w:val="20"/>
          <w:u w:val="single"/>
          <w:lang w:eastAsia="en-US"/>
        </w:rPr>
        <w:t>БУК ГО Краснотурьинск «ЦКС» обособленное структурное подразделение Дом культуры «Октябрь»</w:t>
      </w:r>
    </w:p>
    <w:p w:rsidR="0048197E" w:rsidRPr="00252205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b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1.7. </w:t>
      </w:r>
      <w:proofErr w:type="gramStart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Юридический адрес организации (учреждения), телефон, </w:t>
      </w:r>
      <w:proofErr w:type="spellStart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e-mail</w:t>
      </w:r>
      <w:proofErr w:type="spellEnd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 </w:t>
      </w:r>
      <w:r w:rsidR="00722C11" w:rsidRPr="00252205">
        <w:rPr>
          <w:b/>
          <w:i/>
          <w:szCs w:val="20"/>
          <w:u w:val="single"/>
          <w:lang w:eastAsia="en-US"/>
        </w:rPr>
        <w:t>624443</w:t>
      </w:r>
      <w:r w:rsidRPr="00252205">
        <w:rPr>
          <w:b/>
          <w:i/>
          <w:szCs w:val="20"/>
          <w:u w:val="single"/>
          <w:lang w:eastAsia="en-US"/>
        </w:rPr>
        <w:t xml:space="preserve">, Свердловская  область, </w:t>
      </w:r>
      <w:r w:rsidR="00722C11" w:rsidRPr="00252205">
        <w:rPr>
          <w:b/>
          <w:i/>
          <w:szCs w:val="20"/>
          <w:u w:val="single"/>
          <w:lang w:eastAsia="en-US"/>
        </w:rPr>
        <w:t>г. Краснотурьинск, ул. Мира, д. 39,</w:t>
      </w:r>
      <w:r w:rsidR="00252205" w:rsidRPr="00252205">
        <w:rPr>
          <w:b/>
          <w:i/>
          <w:szCs w:val="20"/>
          <w:u w:val="single"/>
          <w:lang w:eastAsia="en-US"/>
        </w:rPr>
        <w:t xml:space="preserve"> тел. </w:t>
      </w:r>
      <w:r w:rsidR="00722C11" w:rsidRPr="00252205">
        <w:rPr>
          <w:b/>
          <w:i/>
          <w:szCs w:val="20"/>
          <w:u w:val="single"/>
          <w:lang w:eastAsia="en-US"/>
        </w:rPr>
        <w:t>8</w:t>
      </w:r>
      <w:r w:rsidRPr="00252205">
        <w:rPr>
          <w:rFonts w:ascii="Courier New" w:eastAsia="Calibri" w:hAnsi="Courier New" w:cs="Courier New"/>
          <w:b/>
          <w:sz w:val="20"/>
          <w:szCs w:val="20"/>
          <w:lang w:eastAsia="en-US"/>
        </w:rPr>
        <w:t>(</w:t>
      </w:r>
      <w:r w:rsidRPr="00252205">
        <w:rPr>
          <w:b/>
          <w:i/>
          <w:szCs w:val="20"/>
          <w:u w:val="single"/>
          <w:lang w:eastAsia="en-US"/>
        </w:rPr>
        <w:t>343</w:t>
      </w:r>
      <w:r w:rsidR="00722C11" w:rsidRPr="00252205">
        <w:rPr>
          <w:b/>
          <w:i/>
          <w:szCs w:val="20"/>
          <w:u w:val="single"/>
          <w:lang w:eastAsia="en-US"/>
        </w:rPr>
        <w:t>84)5-92-0</w:t>
      </w:r>
      <w:r w:rsidRPr="00252205">
        <w:rPr>
          <w:b/>
          <w:i/>
          <w:szCs w:val="20"/>
          <w:u w:val="single"/>
          <w:lang w:eastAsia="en-US"/>
        </w:rPr>
        <w:t>7</w:t>
      </w:r>
      <w:r w:rsidRPr="00252205">
        <w:rPr>
          <w:rFonts w:ascii="Courier New" w:eastAsia="Calibri" w:hAnsi="Courier New" w:cs="Courier New"/>
          <w:b/>
          <w:sz w:val="20"/>
          <w:szCs w:val="20"/>
          <w:lang w:eastAsia="en-US"/>
        </w:rPr>
        <w:t xml:space="preserve"> </w:t>
      </w:r>
      <w:r w:rsidR="00722C11" w:rsidRPr="00252205">
        <w:rPr>
          <w:rFonts w:ascii="Arial" w:hAnsi="Arial" w:cs="Arial"/>
          <w:b/>
          <w:color w:val="333333"/>
          <w:sz w:val="20"/>
          <w:szCs w:val="20"/>
          <w:u w:val="single"/>
        </w:rPr>
        <w:t>oktyabr.domkultury@mail.ru</w:t>
      </w:r>
      <w:r w:rsidRPr="00252205">
        <w:rPr>
          <w:rFonts w:ascii="Courier New" w:eastAsia="Calibri" w:hAnsi="Courier New" w:cs="Courier New"/>
          <w:b/>
          <w:sz w:val="20"/>
          <w:szCs w:val="20"/>
          <w:lang w:eastAsia="en-US"/>
        </w:rPr>
        <w:t xml:space="preserve">  </w:t>
      </w:r>
      <w:proofErr w:type="gramEnd"/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___________________________________________________________________________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1.8.  </w:t>
      </w:r>
      <w:proofErr w:type="gramStart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Основание  для  пользования объектом (оперативное управление, аренда,</w:t>
      </w:r>
      <w:proofErr w:type="gramEnd"/>
    </w:p>
    <w:p w:rsidR="0048197E" w:rsidRPr="00252205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b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собственность) </w:t>
      </w:r>
      <w:r w:rsidRPr="00252205">
        <w:rPr>
          <w:b/>
          <w:i/>
          <w:szCs w:val="20"/>
          <w:u w:val="single"/>
          <w:lang w:eastAsia="en-US"/>
        </w:rPr>
        <w:t>оперативное  управление</w:t>
      </w:r>
      <w:r w:rsidRPr="00252205">
        <w:rPr>
          <w:rFonts w:ascii="Courier New" w:eastAsia="Calibri" w:hAnsi="Courier New" w:cs="Courier New"/>
          <w:b/>
          <w:sz w:val="20"/>
          <w:szCs w:val="20"/>
          <w:lang w:eastAsia="en-US"/>
        </w:rPr>
        <w:t xml:space="preserve"> 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1.9.     Форма     собственности    (государственная,    негосударственная)</w:t>
      </w:r>
    </w:p>
    <w:p w:rsidR="0048197E" w:rsidRPr="00252205" w:rsidRDefault="0048197E" w:rsidP="0048197E">
      <w:pPr>
        <w:autoSpaceDE w:val="0"/>
        <w:autoSpaceDN w:val="0"/>
        <w:adjustRightInd w:val="0"/>
        <w:rPr>
          <w:b/>
          <w:i/>
          <w:szCs w:val="20"/>
          <w:u w:val="single"/>
          <w:lang w:eastAsia="en-US"/>
        </w:rPr>
      </w:pPr>
      <w:r w:rsidRPr="00252205">
        <w:rPr>
          <w:b/>
          <w:i/>
          <w:szCs w:val="20"/>
          <w:u w:val="single"/>
          <w:lang w:eastAsia="en-US"/>
        </w:rPr>
        <w:t xml:space="preserve">государственная 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1.10.    </w:t>
      </w:r>
      <w:proofErr w:type="gramStart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Территориальная    принадлежность    (федеральная,   региональная,</w:t>
      </w:r>
      <w:proofErr w:type="gramEnd"/>
    </w:p>
    <w:p w:rsidR="00252205" w:rsidRDefault="0048197E" w:rsidP="0048197E">
      <w:pPr>
        <w:autoSpaceDE w:val="0"/>
        <w:autoSpaceDN w:val="0"/>
        <w:adjustRightInd w:val="0"/>
        <w:rPr>
          <w:i/>
          <w:szCs w:val="20"/>
          <w:u w:val="single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lastRenderedPageBreak/>
        <w:t xml:space="preserve">муниципальная) </w:t>
      </w:r>
      <w:r w:rsidR="00252205" w:rsidRPr="00252205">
        <w:rPr>
          <w:b/>
          <w:i/>
          <w:szCs w:val="20"/>
          <w:u w:val="single"/>
          <w:lang w:eastAsia="en-US"/>
        </w:rPr>
        <w:t xml:space="preserve">муниципальная </w:t>
      </w:r>
    </w:p>
    <w:p w:rsidR="00252205" w:rsidRPr="00252205" w:rsidRDefault="0048197E" w:rsidP="0048197E">
      <w:pPr>
        <w:autoSpaceDE w:val="0"/>
        <w:autoSpaceDN w:val="0"/>
        <w:adjustRightInd w:val="0"/>
        <w:rPr>
          <w:b/>
          <w:i/>
          <w:szCs w:val="20"/>
          <w:u w:val="single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1.11. Вышестоящая организация (наименование</w:t>
      </w:r>
      <w:r w:rsidR="00252205">
        <w:rPr>
          <w:rFonts w:ascii="Courier New" w:eastAsia="Calibri" w:hAnsi="Courier New" w:cs="Courier New"/>
          <w:sz w:val="20"/>
          <w:szCs w:val="20"/>
          <w:lang w:eastAsia="en-US"/>
        </w:rPr>
        <w:t xml:space="preserve">) </w:t>
      </w:r>
      <w:r w:rsidR="00252205" w:rsidRPr="00252205">
        <w:rPr>
          <w:b/>
          <w:i/>
          <w:szCs w:val="20"/>
          <w:u w:val="single"/>
          <w:lang w:eastAsia="en-US"/>
        </w:rPr>
        <w:t>Управление культуры ГО</w:t>
      </w:r>
    </w:p>
    <w:p w:rsidR="0048197E" w:rsidRPr="00252205" w:rsidRDefault="00252205" w:rsidP="0048197E">
      <w:pPr>
        <w:autoSpaceDE w:val="0"/>
        <w:autoSpaceDN w:val="0"/>
        <w:adjustRightInd w:val="0"/>
        <w:rPr>
          <w:b/>
          <w:i/>
          <w:szCs w:val="20"/>
          <w:u w:val="single"/>
          <w:lang w:eastAsia="en-US"/>
        </w:rPr>
      </w:pPr>
      <w:r w:rsidRPr="00252205">
        <w:rPr>
          <w:b/>
          <w:i/>
          <w:szCs w:val="20"/>
          <w:u w:val="single"/>
          <w:lang w:eastAsia="en-US"/>
        </w:rPr>
        <w:t>Краснотурьинск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1.12.  </w:t>
      </w:r>
      <w:proofErr w:type="gramStart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Адрес  вышестоящей  организации,  другие координаты (полный почтовый</w:t>
      </w:r>
      <w:proofErr w:type="gramEnd"/>
    </w:p>
    <w:p w:rsidR="0048197E" w:rsidRPr="00252205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b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адрес, телефон, </w:t>
      </w:r>
      <w:proofErr w:type="spellStart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e-mail</w:t>
      </w:r>
      <w:proofErr w:type="spellEnd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) </w:t>
      </w:r>
      <w:r w:rsidRPr="00252205">
        <w:rPr>
          <w:b/>
          <w:i/>
          <w:szCs w:val="20"/>
          <w:u w:val="single"/>
          <w:lang w:eastAsia="en-US"/>
        </w:rPr>
        <w:t>620144, Свердловская область, Большакова, 105.                    (343)312-00-08  mszn@egov66.ru</w:t>
      </w:r>
      <w:r w:rsidRPr="00252205">
        <w:rPr>
          <w:rFonts w:ascii="Courier New" w:eastAsia="Calibri" w:hAnsi="Courier New" w:cs="Courier New"/>
          <w:b/>
          <w:sz w:val="20"/>
          <w:szCs w:val="20"/>
          <w:lang w:eastAsia="en-US"/>
        </w:rPr>
        <w:t xml:space="preserve"> 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2.  </w:t>
      </w:r>
      <w:proofErr w:type="gramStart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Характеристика  деятельности  организации  на  объекте (по обслуживанию</w:t>
      </w:r>
      <w:proofErr w:type="gramEnd"/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населения)</w:t>
      </w:r>
    </w:p>
    <w:p w:rsidR="0048197E" w:rsidRPr="006C3CCF" w:rsidRDefault="006C3CCF" w:rsidP="0048197E">
      <w:pPr>
        <w:autoSpaceDE w:val="0"/>
        <w:autoSpaceDN w:val="0"/>
        <w:adjustRightInd w:val="0"/>
        <w:rPr>
          <w:rFonts w:eastAsia="Calibri"/>
          <w:b/>
          <w:i/>
          <w:u w:val="single"/>
          <w:lang w:eastAsia="en-US"/>
        </w:rPr>
      </w:pPr>
      <w:r w:rsidRPr="006C3CCF">
        <w:rPr>
          <w:rFonts w:eastAsia="Calibri"/>
          <w:b/>
          <w:i/>
          <w:u w:val="single"/>
          <w:lang w:eastAsia="en-US"/>
        </w:rPr>
        <w:t>удовлетворение запросов населения в занятии творчеством, развитие творческих способностей населения, повышение его культурно-образовательного уровня.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2.1.  </w:t>
      </w:r>
      <w:proofErr w:type="gramStart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Сфера  деятельности (здравоохранение, образование, социальная защита,</w:t>
      </w:r>
      <w:proofErr w:type="gramEnd"/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физическая культура и спорт, культура, связь и информация, транспорт, жилой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фонд,   потребительский   рынок  и  сфера  услуг,  места  приложения  труда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proofErr w:type="gramStart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(специализированные  предприятия  и  организации, специальные рабочие места</w:t>
      </w:r>
      <w:proofErr w:type="gramEnd"/>
    </w:p>
    <w:p w:rsidR="0048197E" w:rsidRPr="00252205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b/>
          <w:sz w:val="20"/>
          <w:szCs w:val="20"/>
          <w:lang w:eastAsia="en-US"/>
        </w:rPr>
      </w:pPr>
      <w:proofErr w:type="gramStart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для инвалидов)) </w:t>
      </w:r>
      <w:r w:rsidR="00252205" w:rsidRPr="00252205">
        <w:rPr>
          <w:b/>
          <w:i/>
          <w:szCs w:val="20"/>
          <w:u w:val="single"/>
          <w:lang w:eastAsia="en-US"/>
        </w:rPr>
        <w:t>культура</w:t>
      </w:r>
      <w:r w:rsidRPr="00252205">
        <w:rPr>
          <w:rFonts w:ascii="Courier New" w:eastAsia="Calibri" w:hAnsi="Courier New" w:cs="Courier New"/>
          <w:b/>
          <w:sz w:val="20"/>
          <w:szCs w:val="20"/>
          <w:lang w:eastAsia="en-US"/>
        </w:rPr>
        <w:t xml:space="preserve"> </w:t>
      </w:r>
      <w:proofErr w:type="gramEnd"/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2.2.  </w:t>
      </w:r>
      <w:proofErr w:type="gramStart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Категории  обслуживаемого  населения  по  возрасту:  (дети,  взрослые</w:t>
      </w:r>
      <w:proofErr w:type="gramEnd"/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трудоспособного    возраста,    пожилые;    все    возрастные    категории)</w:t>
      </w:r>
    </w:p>
    <w:p w:rsidR="0048197E" w:rsidRPr="00252205" w:rsidRDefault="00252205" w:rsidP="0048197E">
      <w:pPr>
        <w:autoSpaceDE w:val="0"/>
        <w:autoSpaceDN w:val="0"/>
        <w:adjustRightInd w:val="0"/>
        <w:rPr>
          <w:rFonts w:ascii="Courier New" w:eastAsia="Calibri" w:hAnsi="Courier New" w:cs="Courier New"/>
          <w:b/>
          <w:sz w:val="20"/>
          <w:szCs w:val="20"/>
          <w:lang w:eastAsia="en-US"/>
        </w:rPr>
      </w:pPr>
      <w:r w:rsidRPr="00252205">
        <w:rPr>
          <w:b/>
          <w:i/>
          <w:szCs w:val="20"/>
          <w:u w:val="single"/>
          <w:lang w:eastAsia="en-US"/>
        </w:rPr>
        <w:t xml:space="preserve">дети, </w:t>
      </w:r>
      <w:r w:rsidR="0048197E" w:rsidRPr="00252205">
        <w:rPr>
          <w:b/>
          <w:i/>
          <w:szCs w:val="20"/>
          <w:u w:val="single"/>
          <w:lang w:eastAsia="en-US"/>
        </w:rPr>
        <w:t>взрослые трудоспособного    возраста,    пожилые</w:t>
      </w:r>
      <w:r w:rsidR="0048197E" w:rsidRPr="00252205">
        <w:rPr>
          <w:rFonts w:ascii="Courier New" w:eastAsia="Calibri" w:hAnsi="Courier New" w:cs="Courier New"/>
          <w:b/>
          <w:sz w:val="20"/>
          <w:szCs w:val="20"/>
          <w:lang w:eastAsia="en-US"/>
        </w:rPr>
        <w:t xml:space="preserve"> </w:t>
      </w:r>
    </w:p>
    <w:p w:rsidR="0048197E" w:rsidRPr="00252205" w:rsidRDefault="0048197E" w:rsidP="0048197E">
      <w:pPr>
        <w:autoSpaceDE w:val="0"/>
        <w:autoSpaceDN w:val="0"/>
        <w:adjustRightInd w:val="0"/>
        <w:rPr>
          <w:b/>
          <w:i/>
          <w:szCs w:val="20"/>
          <w:u w:val="single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2.3.  Категории  обслуживаемых  инвалидов:  </w:t>
      </w:r>
      <w:r w:rsidRPr="00252205">
        <w:rPr>
          <w:b/>
          <w:i/>
          <w:szCs w:val="20"/>
          <w:u w:val="single"/>
          <w:lang w:eastAsia="en-US"/>
        </w:rPr>
        <w:t xml:space="preserve">инвалиды на коляске, инвалиды </w:t>
      </w:r>
      <w:proofErr w:type="gramStart"/>
      <w:r w:rsidRPr="00252205">
        <w:rPr>
          <w:b/>
          <w:i/>
          <w:szCs w:val="20"/>
          <w:u w:val="single"/>
          <w:lang w:eastAsia="en-US"/>
        </w:rPr>
        <w:t>с</w:t>
      </w:r>
      <w:proofErr w:type="gramEnd"/>
    </w:p>
    <w:p w:rsidR="0048197E" w:rsidRPr="00252205" w:rsidRDefault="0048197E" w:rsidP="0048197E">
      <w:pPr>
        <w:autoSpaceDE w:val="0"/>
        <w:autoSpaceDN w:val="0"/>
        <w:adjustRightInd w:val="0"/>
        <w:rPr>
          <w:b/>
          <w:i/>
          <w:szCs w:val="20"/>
          <w:u w:val="single"/>
          <w:lang w:eastAsia="en-US"/>
        </w:rPr>
      </w:pPr>
      <w:r w:rsidRPr="00252205">
        <w:rPr>
          <w:b/>
          <w:i/>
          <w:szCs w:val="20"/>
          <w:u w:val="single"/>
          <w:lang w:eastAsia="en-US"/>
        </w:rPr>
        <w:t xml:space="preserve">патологией опорно-двигательного аппарата, по зрению, по слуху, </w:t>
      </w:r>
      <w:proofErr w:type="gramStart"/>
      <w:r w:rsidRPr="00252205">
        <w:rPr>
          <w:b/>
          <w:i/>
          <w:szCs w:val="20"/>
          <w:u w:val="single"/>
          <w:lang w:eastAsia="en-US"/>
        </w:rPr>
        <w:t>с</w:t>
      </w:r>
      <w:proofErr w:type="gramEnd"/>
      <w:r w:rsidRPr="00252205">
        <w:rPr>
          <w:b/>
          <w:i/>
          <w:szCs w:val="20"/>
          <w:u w:val="single"/>
          <w:lang w:eastAsia="en-US"/>
        </w:rPr>
        <w:t xml:space="preserve"> умственной</w:t>
      </w:r>
    </w:p>
    <w:p w:rsidR="0048197E" w:rsidRPr="0048197E" w:rsidRDefault="0048197E" w:rsidP="006C3CCF">
      <w:pPr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252205">
        <w:rPr>
          <w:b/>
          <w:i/>
          <w:szCs w:val="20"/>
          <w:u w:val="single"/>
          <w:lang w:eastAsia="en-US"/>
        </w:rPr>
        <w:t xml:space="preserve">отсталостью </w:t>
      </w:r>
    </w:p>
    <w:p w:rsidR="006C3CCF" w:rsidRPr="006C3CCF" w:rsidRDefault="0048197E" w:rsidP="0048197E">
      <w:pPr>
        <w:jc w:val="both"/>
        <w:rPr>
          <w:rFonts w:eastAsia="Calibri"/>
          <w:b/>
          <w:i/>
          <w:u w:val="single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2.4. Виды услуг</w:t>
      </w:r>
      <w:r w:rsidR="006C3CCF">
        <w:rPr>
          <w:rFonts w:ascii="Courier New" w:eastAsia="Calibri" w:hAnsi="Courier New" w:cs="Courier New"/>
          <w:sz w:val="20"/>
          <w:szCs w:val="20"/>
          <w:lang w:eastAsia="en-US"/>
        </w:rPr>
        <w:t xml:space="preserve"> - </w:t>
      </w:r>
      <w:r w:rsidR="006C3CCF" w:rsidRPr="006C3CCF">
        <w:rPr>
          <w:rFonts w:eastAsia="Calibri"/>
          <w:b/>
          <w:i/>
          <w:u w:val="single"/>
          <w:lang w:eastAsia="en-US"/>
        </w:rPr>
        <w:t>проведение дискотек; проведение праздников и организация мероприятий по заказам предприятий, организаций и населения; проведение музыкально-развлекательных программ для детей; предоставление концертных номеров;  предоставление услуг аттракциона батут; организация работы кружка; проведение выездных праздничных мероприятий по заказам физических и юридических лиц, и другие услуги.</w:t>
      </w:r>
    </w:p>
    <w:p w:rsidR="0048197E" w:rsidRPr="0048197E" w:rsidRDefault="0048197E" w:rsidP="006C3CCF">
      <w:pPr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2.5.  </w:t>
      </w:r>
      <w:proofErr w:type="gramStart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Форма  оказания  услуг:  (на  объекте,  с  длительным  пребыванием, с</w:t>
      </w:r>
      <w:proofErr w:type="gramEnd"/>
    </w:p>
    <w:p w:rsidR="0048197E" w:rsidRPr="006C3CCF" w:rsidRDefault="0048197E" w:rsidP="0048197E">
      <w:pPr>
        <w:autoSpaceDE w:val="0"/>
        <w:autoSpaceDN w:val="0"/>
        <w:adjustRightInd w:val="0"/>
        <w:rPr>
          <w:b/>
          <w:i/>
          <w:szCs w:val="22"/>
          <w:u w:val="single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проживанием, на дому, дистанционно) </w:t>
      </w:r>
      <w:r w:rsidR="006C3CCF" w:rsidRPr="006C3CCF">
        <w:rPr>
          <w:b/>
          <w:i/>
          <w:szCs w:val="22"/>
          <w:u w:val="single"/>
          <w:lang w:eastAsia="en-US"/>
        </w:rPr>
        <w:t>на  объекте, возможны выездные праздники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2.6.  Плановая  мощность:  посещаемость  (количество </w:t>
      </w:r>
      <w:proofErr w:type="gramStart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обслуживаемых</w:t>
      </w:r>
      <w:proofErr w:type="gramEnd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 в день),</w:t>
      </w:r>
    </w:p>
    <w:p w:rsidR="0048197E" w:rsidRPr="003A70FB" w:rsidRDefault="0048197E" w:rsidP="003A70FB">
      <w:pPr>
        <w:ind w:firstLine="21"/>
        <w:rPr>
          <w:b/>
          <w:i/>
          <w:u w:val="single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вместимость, пропускная способность</w:t>
      </w:r>
      <w:r w:rsidR="003A70FB">
        <w:rPr>
          <w:rFonts w:ascii="Courier New" w:eastAsia="Calibri" w:hAnsi="Courier New" w:cs="Courier New"/>
          <w:sz w:val="20"/>
          <w:szCs w:val="20"/>
          <w:lang w:eastAsia="en-US"/>
        </w:rPr>
        <w:t xml:space="preserve">: </w:t>
      </w:r>
      <w:r w:rsidRPr="0048197E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3A70FB" w:rsidRPr="003A70FB">
        <w:rPr>
          <w:rFonts w:eastAsia="Calibri"/>
          <w:b/>
          <w:i/>
          <w:u w:val="single"/>
          <w:lang w:eastAsia="en-US"/>
        </w:rPr>
        <w:t>вместимость зала 300 человек, кол-во обслуживаемых посетителей за год (2017) – 10 935 человек, средняя посещаемость – 30 человек.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2.7.  Участие  в исполнении индивидуальной программы реабилитации инвалида,</w:t>
      </w:r>
    </w:p>
    <w:p w:rsidR="0048197E" w:rsidRPr="003A70FB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b/>
          <w:sz w:val="20"/>
          <w:szCs w:val="20"/>
          <w:u w:val="single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ребенка-инвалида (да, нет</w:t>
      </w:r>
      <w:r w:rsidRPr="003A70FB">
        <w:rPr>
          <w:rFonts w:ascii="Courier New" w:eastAsia="Calibri" w:hAnsi="Courier New" w:cs="Courier New"/>
          <w:b/>
          <w:sz w:val="20"/>
          <w:szCs w:val="20"/>
          <w:u w:val="single"/>
          <w:lang w:eastAsia="en-US"/>
        </w:rPr>
        <w:t xml:space="preserve">) </w:t>
      </w:r>
      <w:r w:rsidR="003A70FB" w:rsidRPr="003A70FB">
        <w:rPr>
          <w:b/>
          <w:i/>
          <w:szCs w:val="22"/>
          <w:u w:val="single"/>
          <w:lang w:eastAsia="en-US"/>
        </w:rPr>
        <w:t>нет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</w:p>
    <w:p w:rsidR="0048197E" w:rsidRPr="003A70FB" w:rsidRDefault="0048197E" w:rsidP="0048197E">
      <w:pPr>
        <w:autoSpaceDE w:val="0"/>
        <w:autoSpaceDN w:val="0"/>
        <w:adjustRightInd w:val="0"/>
        <w:rPr>
          <w:rFonts w:eastAsia="Calibri"/>
          <w:b/>
          <w:i/>
          <w:u w:val="single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3. Состояние доступности объекта</w:t>
      </w:r>
      <w:r w:rsidR="003A70FB">
        <w:rPr>
          <w:rFonts w:ascii="Courier New" w:eastAsia="Calibri" w:hAnsi="Courier New" w:cs="Courier New"/>
          <w:sz w:val="20"/>
          <w:szCs w:val="20"/>
          <w:lang w:eastAsia="en-US"/>
        </w:rPr>
        <w:t xml:space="preserve"> </w:t>
      </w:r>
      <w:proofErr w:type="gramStart"/>
      <w:r w:rsidR="003A70FB" w:rsidRPr="003A70FB">
        <w:rPr>
          <w:rFonts w:eastAsia="Calibri"/>
          <w:b/>
          <w:i/>
          <w:u w:val="single"/>
          <w:lang w:eastAsia="en-US"/>
        </w:rPr>
        <w:t>доступен</w:t>
      </w:r>
      <w:proofErr w:type="gramEnd"/>
      <w:r w:rsidR="003A70FB" w:rsidRPr="003A70FB">
        <w:rPr>
          <w:rFonts w:eastAsia="Calibri"/>
          <w:b/>
          <w:i/>
          <w:u w:val="single"/>
          <w:lang w:eastAsia="en-US"/>
        </w:rPr>
        <w:t xml:space="preserve"> 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3.1.  </w:t>
      </w:r>
      <w:proofErr w:type="gramStart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Путь  следования  к объекту пассажирским транспортом (описать маршрут</w:t>
      </w:r>
      <w:proofErr w:type="gramEnd"/>
    </w:p>
    <w:p w:rsidR="0048197E" w:rsidRPr="003A70FB" w:rsidRDefault="0048197E" w:rsidP="0048197E">
      <w:pPr>
        <w:jc w:val="both"/>
        <w:rPr>
          <w:b/>
          <w:i/>
          <w:u w:val="single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движения с использованием пассажирского транспорта)</w:t>
      </w:r>
      <w:r w:rsidR="003A70FB" w:rsidRPr="003A70FB">
        <w:rPr>
          <w:rFonts w:eastAsia="Calibri"/>
          <w:b/>
          <w:i/>
          <w:u w:val="single"/>
          <w:lang w:eastAsia="en-US"/>
        </w:rPr>
        <w:t>маршрутное такси № 14 и 14</w:t>
      </w:r>
      <w:proofErr w:type="gramStart"/>
      <w:r w:rsidR="003A70FB" w:rsidRPr="003A70FB">
        <w:rPr>
          <w:rFonts w:eastAsia="Calibri"/>
          <w:b/>
          <w:i/>
          <w:u w:val="single"/>
          <w:lang w:eastAsia="en-US"/>
        </w:rPr>
        <w:t xml:space="preserve"> А</w:t>
      </w:r>
      <w:proofErr w:type="gramEnd"/>
      <w:r w:rsidR="003A70FB" w:rsidRPr="003A70FB">
        <w:rPr>
          <w:rFonts w:eastAsia="Calibri"/>
          <w:b/>
          <w:i/>
          <w:u w:val="single"/>
          <w:lang w:eastAsia="en-US"/>
        </w:rPr>
        <w:t xml:space="preserve"> от остановки </w:t>
      </w:r>
      <w:r w:rsidR="003A70FB">
        <w:rPr>
          <w:rFonts w:eastAsia="Calibri"/>
          <w:b/>
          <w:i/>
          <w:u w:val="single"/>
          <w:lang w:eastAsia="en-US"/>
        </w:rPr>
        <w:t>«</w:t>
      </w:r>
      <w:r w:rsidR="003A70FB" w:rsidRPr="003A70FB">
        <w:rPr>
          <w:rFonts w:eastAsia="Calibri"/>
          <w:b/>
          <w:i/>
          <w:u w:val="single"/>
          <w:lang w:eastAsia="en-US"/>
        </w:rPr>
        <w:t>Железнодорожный вокзал</w:t>
      </w:r>
      <w:r w:rsidR="003A70FB">
        <w:rPr>
          <w:rFonts w:eastAsia="Calibri"/>
          <w:b/>
          <w:i/>
          <w:u w:val="single"/>
          <w:lang w:eastAsia="en-US"/>
        </w:rPr>
        <w:t xml:space="preserve">» </w:t>
      </w:r>
      <w:r w:rsidR="003A70FB" w:rsidRPr="003A70FB">
        <w:rPr>
          <w:rFonts w:eastAsia="Calibri"/>
          <w:b/>
          <w:i/>
          <w:u w:val="single"/>
          <w:lang w:eastAsia="en-US"/>
        </w:rPr>
        <w:t xml:space="preserve"> до остановки «Шахта Капитальная»</w:t>
      </w:r>
    </w:p>
    <w:p w:rsidR="0048197E" w:rsidRPr="00BE616A" w:rsidRDefault="0048197E" w:rsidP="0048197E">
      <w:pPr>
        <w:autoSpaceDE w:val="0"/>
        <w:autoSpaceDN w:val="0"/>
        <w:adjustRightInd w:val="0"/>
        <w:rPr>
          <w:b/>
          <w:i/>
          <w:szCs w:val="22"/>
          <w:u w:val="single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наличие адаптированного пассажирского транспорта к объекту </w:t>
      </w:r>
      <w:r w:rsidRPr="00BE616A">
        <w:rPr>
          <w:b/>
          <w:i/>
          <w:szCs w:val="22"/>
          <w:u w:val="single"/>
          <w:lang w:eastAsia="en-US"/>
        </w:rPr>
        <w:t>нет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3.2. Путь к объекту от ближайшей остановки пассажирского транспорта: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3.2.1. Расстояние до объекта от остановки транспорта </w:t>
      </w:r>
      <w:r w:rsidRPr="003818F1">
        <w:rPr>
          <w:b/>
          <w:i/>
          <w:szCs w:val="22"/>
          <w:u w:val="single"/>
          <w:lang w:eastAsia="en-US"/>
        </w:rPr>
        <w:t>200</w:t>
      </w:r>
      <w:r w:rsidRPr="003818F1">
        <w:rPr>
          <w:rFonts w:ascii="Courier New" w:eastAsia="Calibri" w:hAnsi="Courier New" w:cs="Courier New"/>
          <w:b/>
          <w:sz w:val="20"/>
          <w:szCs w:val="20"/>
          <w:lang w:eastAsia="en-US"/>
        </w:rPr>
        <w:t xml:space="preserve"> </w:t>
      </w: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метров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3.2.2. Время движения (пешком) </w:t>
      </w:r>
      <w:r w:rsidRPr="003818F1">
        <w:rPr>
          <w:b/>
          <w:szCs w:val="22"/>
          <w:u w:val="single"/>
          <w:lang w:eastAsia="en-US"/>
        </w:rPr>
        <w:t xml:space="preserve">5 </w:t>
      </w:r>
      <w:r w:rsidRPr="003818F1">
        <w:rPr>
          <w:rFonts w:ascii="Courier New" w:eastAsia="Calibri" w:hAnsi="Courier New" w:cs="Courier New"/>
          <w:b/>
          <w:sz w:val="20"/>
          <w:szCs w:val="20"/>
          <w:lang w:eastAsia="en-US"/>
        </w:rPr>
        <w:t>минут</w:t>
      </w:r>
    </w:p>
    <w:p w:rsidR="0048197E" w:rsidRPr="00BE616A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b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3.2.3.  Наличие  выделенного  от  проезжей части пешеходного пути (да,</w:t>
      </w:r>
      <w:r w:rsidR="00BE616A">
        <w:rPr>
          <w:rFonts w:ascii="Courier New" w:eastAsia="Calibri" w:hAnsi="Courier New" w:cs="Courier New"/>
          <w:sz w:val="20"/>
          <w:szCs w:val="20"/>
          <w:lang w:eastAsia="en-US"/>
        </w:rPr>
        <w:t xml:space="preserve"> нет)</w:t>
      </w: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 </w:t>
      </w:r>
      <w:r w:rsidRPr="00BE616A">
        <w:rPr>
          <w:b/>
          <w:i/>
          <w:szCs w:val="22"/>
          <w:u w:val="single"/>
          <w:lang w:eastAsia="en-US"/>
        </w:rPr>
        <w:t>нет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3.2.4.    Перекрестки:    нерегулируемые;    регулируемые,    со   </w:t>
      </w:r>
      <w:proofErr w:type="gramStart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звуковой</w:t>
      </w:r>
      <w:proofErr w:type="gramEnd"/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сигнализацией, таймером; </w:t>
      </w:r>
      <w:r w:rsidRPr="00BE616A">
        <w:rPr>
          <w:b/>
          <w:i/>
          <w:u w:val="single"/>
          <w:lang w:eastAsia="en-US"/>
        </w:rPr>
        <w:t xml:space="preserve">нет </w:t>
      </w:r>
      <w:r w:rsidRPr="00BE616A">
        <w:rPr>
          <w:rFonts w:eastAsia="Calibri"/>
          <w:b/>
          <w:lang w:eastAsia="en-US"/>
        </w:rPr>
        <w:t>_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3.2.5.  Информация  на пути следования к объекту: акустическая, тактильная,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визуальная; </w:t>
      </w:r>
      <w:r w:rsidRPr="00BE616A">
        <w:rPr>
          <w:b/>
          <w:i/>
          <w:szCs w:val="22"/>
          <w:u w:val="single"/>
          <w:lang w:eastAsia="en-US"/>
        </w:rPr>
        <w:t>нет</w:t>
      </w:r>
      <w:r w:rsidRPr="00BE616A">
        <w:rPr>
          <w:rFonts w:ascii="Courier New" w:eastAsia="Calibri" w:hAnsi="Courier New" w:cs="Courier New"/>
          <w:b/>
          <w:sz w:val="20"/>
          <w:szCs w:val="20"/>
          <w:lang w:eastAsia="en-US"/>
        </w:rPr>
        <w:t xml:space="preserve"> 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3.2.6.  Перепады  высоты  на  пути (съезды с тротуара): есть, нет (описать)</w:t>
      </w:r>
    </w:p>
    <w:p w:rsidR="0048197E" w:rsidRPr="00BE616A" w:rsidRDefault="0048197E" w:rsidP="0048197E">
      <w:pPr>
        <w:autoSpaceDE w:val="0"/>
        <w:autoSpaceDN w:val="0"/>
        <w:adjustRightInd w:val="0"/>
        <w:rPr>
          <w:b/>
          <w:i/>
          <w:szCs w:val="22"/>
          <w:u w:val="single"/>
          <w:lang w:eastAsia="en-US"/>
        </w:rPr>
      </w:pPr>
      <w:r w:rsidRPr="00BE616A">
        <w:rPr>
          <w:b/>
          <w:i/>
          <w:szCs w:val="22"/>
          <w:u w:val="single"/>
          <w:lang w:eastAsia="en-US"/>
        </w:rPr>
        <w:t xml:space="preserve">перепады </w:t>
      </w:r>
      <w:proofErr w:type="spellStart"/>
      <w:r w:rsidRPr="00BE616A">
        <w:rPr>
          <w:b/>
          <w:i/>
          <w:szCs w:val="22"/>
          <w:u w:val="single"/>
          <w:lang w:eastAsia="en-US"/>
        </w:rPr>
        <w:t>бардюрного</w:t>
      </w:r>
      <w:proofErr w:type="spellEnd"/>
      <w:r w:rsidRPr="00BE616A">
        <w:rPr>
          <w:b/>
          <w:i/>
          <w:szCs w:val="22"/>
          <w:u w:val="single"/>
          <w:lang w:eastAsia="en-US"/>
        </w:rPr>
        <w:t xml:space="preserve"> камня выше 2 см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Их   обустройство   для   инвалидов   на   коляске:   да,   </w:t>
      </w:r>
      <w:r w:rsidRPr="00BE616A">
        <w:rPr>
          <w:b/>
          <w:i/>
          <w:szCs w:val="22"/>
          <w:u w:val="single"/>
          <w:lang w:eastAsia="en-US"/>
        </w:rPr>
        <w:t xml:space="preserve">нет  </w:t>
      </w:r>
      <w:r w:rsidRPr="0048197E">
        <w:rPr>
          <w:i/>
          <w:szCs w:val="22"/>
          <w:u w:val="single"/>
          <w:lang w:eastAsia="en-US"/>
        </w:rPr>
        <w:t xml:space="preserve"> </w:t>
      </w: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(описать)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_____________________________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lastRenderedPageBreak/>
        <w:t xml:space="preserve">3.3. Организация доступности объекта для инвалидов - форма обслуживания </w:t>
      </w:r>
      <w:hyperlink w:anchor="Par111" w:history="1">
        <w:r w:rsidRPr="0048197E">
          <w:rPr>
            <w:rFonts w:ascii="Courier New" w:eastAsia="Calibri" w:hAnsi="Courier New" w:cs="Courier New"/>
            <w:color w:val="0000FF"/>
            <w:sz w:val="20"/>
            <w:szCs w:val="20"/>
            <w:lang w:eastAsia="en-US"/>
          </w:rPr>
          <w:t>&lt;*&gt;</w:t>
        </w:r>
      </w:hyperlink>
    </w:p>
    <w:p w:rsidR="0048197E" w:rsidRPr="0048197E" w:rsidRDefault="0048197E" w:rsidP="0048197E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tbl>
      <w:tblPr>
        <w:tblW w:w="958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24"/>
        <w:gridCol w:w="4422"/>
        <w:gridCol w:w="4535"/>
      </w:tblGrid>
      <w:tr w:rsidR="0048197E" w:rsidRPr="0048197E" w:rsidTr="00484DDC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N строки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Категория инвалидов (вид нарушения)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 xml:space="preserve">Вариант организации доступности объекта (формы обслуживания) </w:t>
            </w:r>
            <w:hyperlink w:anchor="Par112" w:history="1">
              <w:r w:rsidRPr="0048197E">
                <w:rPr>
                  <w:rFonts w:ascii="Courier New" w:eastAsia="Calibri" w:hAnsi="Courier New" w:cs="Courier New"/>
                  <w:sz w:val="20"/>
                  <w:szCs w:val="20"/>
                  <w:lang w:eastAsia="en-US"/>
                </w:rPr>
                <w:t>&lt;**&gt;</w:t>
              </w:r>
            </w:hyperlink>
          </w:p>
        </w:tc>
      </w:tr>
      <w:tr w:rsidR="0048197E" w:rsidRPr="0048197E" w:rsidTr="00484DDC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 xml:space="preserve">Все категории инвалидов и маломобильных групп населения </w:t>
            </w:r>
            <w:hyperlink w:anchor="Par113" w:history="1">
              <w:r w:rsidRPr="0048197E">
                <w:rPr>
                  <w:rFonts w:ascii="Courier New" w:eastAsia="Calibri" w:hAnsi="Courier New" w:cs="Courier New"/>
                  <w:sz w:val="20"/>
                  <w:szCs w:val="20"/>
                  <w:lang w:eastAsia="en-US"/>
                </w:rPr>
                <w:t>&lt;***&gt;</w:t>
              </w:r>
            </w:hyperlink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</w:tr>
      <w:tr w:rsidR="0048197E" w:rsidRPr="0048197E" w:rsidTr="00484DDC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в том числе инвалиды: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i/>
                <w:szCs w:val="22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</w:tr>
      <w:tr w:rsidR="0048197E" w:rsidRPr="0048197E" w:rsidTr="00484DDC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proofErr w:type="gramStart"/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передвигающиеся</w:t>
            </w:r>
            <w:proofErr w:type="gramEnd"/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 xml:space="preserve"> на креслах-колясках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jc w:val="center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</w:tr>
      <w:tr w:rsidR="0048197E" w:rsidRPr="0048197E" w:rsidTr="00484DDC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с нарушениями опорно-двигательного аппарата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6D790D" w:rsidP="0048197E">
            <w:pPr>
              <w:spacing w:after="200" w:line="276" w:lineRule="auto"/>
              <w:jc w:val="center"/>
              <w:rPr>
                <w:i/>
                <w:sz w:val="20"/>
                <w:szCs w:val="20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ВНД</w:t>
            </w:r>
          </w:p>
        </w:tc>
      </w:tr>
      <w:tr w:rsidR="0048197E" w:rsidRPr="0048197E" w:rsidTr="00484DDC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с нарушениями зрения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jc w:val="center"/>
              <w:rPr>
                <w:i/>
                <w:sz w:val="20"/>
                <w:szCs w:val="20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</w:tr>
      <w:tr w:rsidR="0048197E" w:rsidRPr="0048197E" w:rsidTr="00484DDC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с нарушениями слуха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jc w:val="center"/>
              <w:rPr>
                <w:i/>
                <w:sz w:val="20"/>
                <w:szCs w:val="20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</w:tr>
      <w:tr w:rsidR="0048197E" w:rsidRPr="0048197E" w:rsidTr="00484DDC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с умственными нарушениями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jc w:val="center"/>
              <w:rPr>
                <w:i/>
                <w:sz w:val="20"/>
                <w:szCs w:val="20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ДУ</w:t>
            </w:r>
          </w:p>
        </w:tc>
      </w:tr>
    </w:tbl>
    <w:p w:rsidR="0048197E" w:rsidRPr="0048197E" w:rsidRDefault="0048197E" w:rsidP="0048197E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48197E" w:rsidRPr="0048197E" w:rsidRDefault="0048197E" w:rsidP="0048197E">
      <w:pPr>
        <w:autoSpaceDE w:val="0"/>
        <w:autoSpaceDN w:val="0"/>
        <w:adjustRightInd w:val="0"/>
        <w:ind w:firstLine="54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bookmarkStart w:id="0" w:name="Par111"/>
      <w:bookmarkEnd w:id="0"/>
      <w:r w:rsidRPr="0048197E">
        <w:rPr>
          <w:rFonts w:ascii="Calibri" w:eastAsia="Calibri" w:hAnsi="Calibri" w:cs="Calibri"/>
          <w:sz w:val="22"/>
          <w:szCs w:val="22"/>
          <w:lang w:eastAsia="en-US"/>
        </w:rPr>
        <w:t>&lt;*&gt; С учетом СП 35-101-2001, СП 31-102-99;</w:t>
      </w:r>
    </w:p>
    <w:p w:rsidR="0048197E" w:rsidRPr="0048197E" w:rsidRDefault="0048197E" w:rsidP="0048197E">
      <w:pPr>
        <w:spacing w:after="200"/>
        <w:jc w:val="both"/>
        <w:rPr>
          <w:rFonts w:ascii="Calibri" w:eastAsia="Calibri" w:hAnsi="Calibri"/>
          <w:lang w:eastAsia="en-US"/>
        </w:rPr>
      </w:pPr>
      <w:bookmarkStart w:id="1" w:name="Par112"/>
      <w:bookmarkEnd w:id="1"/>
      <w:r w:rsidRPr="0048197E">
        <w:rPr>
          <w:rFonts w:ascii="Calibri" w:eastAsia="Calibri" w:hAnsi="Calibri" w:cs="Calibri"/>
          <w:sz w:val="22"/>
          <w:szCs w:val="22"/>
          <w:lang w:eastAsia="en-US"/>
        </w:rPr>
        <w:t>&lt;**&gt; указывается один из вариантов ответа: "А" (доступность всех зон и помещений - универсальная); "Б" (специально выделенные для инвалидов участки и помещения);                                 "ДУ" - доступно условно (дополнительная помощь сотрудника, услуги на дому, дистанционно); "Нет"</w:t>
      </w:r>
      <w:r w:rsidRPr="0048197E">
        <w:rPr>
          <w:rFonts w:ascii="Calibri" w:eastAsia="Calibri" w:hAnsi="Calibri" w:cs="Calibri"/>
          <w:sz w:val="22"/>
          <w:szCs w:val="22"/>
          <w:highlight w:val="yellow"/>
          <w:lang w:eastAsia="en-US"/>
        </w:rPr>
        <w:t xml:space="preserve">= </w:t>
      </w:r>
      <w:r w:rsidRPr="0048197E">
        <w:rPr>
          <w:rFonts w:ascii="Calibri" w:eastAsia="Calibri" w:hAnsi="Calibri" w:cs="Calibri"/>
          <w:sz w:val="22"/>
          <w:szCs w:val="22"/>
          <w:lang w:eastAsia="en-US"/>
        </w:rPr>
        <w:t>«ВНД» – временно недоступно (не организована доступность);</w:t>
      </w:r>
      <w:r w:rsidRPr="0048197E">
        <w:rPr>
          <w:rFonts w:ascii="Calibri" w:eastAsia="Calibri" w:hAnsi="Calibri"/>
          <w:b/>
          <w:sz w:val="20"/>
          <w:szCs w:val="20"/>
          <w:lang w:eastAsia="en-US"/>
        </w:rPr>
        <w:t xml:space="preserve"> </w:t>
      </w:r>
    </w:p>
    <w:p w:rsidR="0048197E" w:rsidRPr="0048197E" w:rsidRDefault="0048197E" w:rsidP="0048197E">
      <w:pPr>
        <w:autoSpaceDE w:val="0"/>
        <w:autoSpaceDN w:val="0"/>
        <w:adjustRightInd w:val="0"/>
        <w:ind w:firstLine="54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bookmarkStart w:id="2" w:name="Par113"/>
      <w:bookmarkEnd w:id="2"/>
      <w:r w:rsidRPr="0048197E">
        <w:rPr>
          <w:rFonts w:ascii="Calibri" w:eastAsia="Calibri" w:hAnsi="Calibri" w:cs="Calibri"/>
          <w:sz w:val="22"/>
          <w:szCs w:val="22"/>
          <w:lang w:eastAsia="en-US"/>
        </w:rPr>
        <w:t>&lt;***&gt; указывается худший из вариантов ответа.</w:t>
      </w:r>
    </w:p>
    <w:p w:rsidR="0048197E" w:rsidRPr="0048197E" w:rsidRDefault="0048197E" w:rsidP="0048197E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48197E" w:rsidRPr="0048197E" w:rsidRDefault="0048197E" w:rsidP="0048197E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3.4. Состояние доступности основных структурно-функциональных зон</w:t>
      </w:r>
    </w:p>
    <w:p w:rsidR="0048197E" w:rsidRPr="0048197E" w:rsidRDefault="0048197E" w:rsidP="0048197E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tbl>
      <w:tblPr>
        <w:tblW w:w="10065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7"/>
        <w:gridCol w:w="2098"/>
        <w:gridCol w:w="1361"/>
        <w:gridCol w:w="1600"/>
        <w:gridCol w:w="1134"/>
        <w:gridCol w:w="1134"/>
        <w:gridCol w:w="1191"/>
        <w:gridCol w:w="980"/>
      </w:tblGrid>
      <w:tr w:rsidR="0048197E" w:rsidRPr="0048197E" w:rsidTr="00484DD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 xml:space="preserve">N </w:t>
            </w:r>
            <w:proofErr w:type="gramStart"/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п</w:t>
            </w:r>
            <w:proofErr w:type="gramEnd"/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Основные структурно-функциональные зоны</w:t>
            </w:r>
          </w:p>
        </w:tc>
        <w:tc>
          <w:tcPr>
            <w:tcW w:w="74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 xml:space="preserve">Состояние доступности для основных категорий инвалидов </w:t>
            </w:r>
            <w:hyperlink w:anchor="Par205" w:history="1">
              <w:r w:rsidRPr="0048197E">
                <w:rPr>
                  <w:rFonts w:ascii="Courier New" w:eastAsia="Calibri" w:hAnsi="Courier New" w:cs="Courier New"/>
                  <w:sz w:val="20"/>
                  <w:szCs w:val="20"/>
                  <w:lang w:eastAsia="en-US"/>
                </w:rPr>
                <w:t>&lt;*&gt;</w:t>
              </w:r>
            </w:hyperlink>
          </w:p>
        </w:tc>
      </w:tr>
      <w:tr w:rsidR="0048197E" w:rsidRPr="0048197E" w:rsidTr="00484DD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К</w:t>
            </w:r>
          </w:p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proofErr w:type="gramStart"/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для</w:t>
            </w:r>
            <w:proofErr w:type="gramEnd"/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 xml:space="preserve"> передвигающихся на креслах-колясках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О</w:t>
            </w:r>
          </w:p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с другими нарушениями опорно-двигательного аппарата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С</w:t>
            </w:r>
          </w:p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с нарушениями зрения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Г</w:t>
            </w:r>
          </w:p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с нарушениями слуха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У</w:t>
            </w:r>
          </w:p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с умственными нарушениями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 xml:space="preserve">Для всех категорий маломобильных групп населения </w:t>
            </w:r>
            <w:hyperlink w:anchor="Par206" w:history="1">
              <w:r w:rsidRPr="0048197E">
                <w:rPr>
                  <w:rFonts w:ascii="Courier New" w:eastAsia="Calibri" w:hAnsi="Courier New" w:cs="Courier New"/>
                  <w:sz w:val="20"/>
                  <w:szCs w:val="20"/>
                  <w:lang w:eastAsia="en-US"/>
                </w:rPr>
                <w:t>&lt;**&gt;</w:t>
              </w:r>
            </w:hyperlink>
          </w:p>
        </w:tc>
      </w:tr>
      <w:tr w:rsidR="0048197E" w:rsidRPr="0048197E" w:rsidTr="00484D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8</w:t>
            </w:r>
          </w:p>
        </w:tc>
      </w:tr>
      <w:tr w:rsidR="0048197E" w:rsidRPr="0048197E" w:rsidTr="00484D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Территория, прилегающая к зданию (участок)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6D790D" w:rsidP="006D790D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ДП-И к</w:t>
            </w:r>
            <w:r w:rsidRPr="0048197E">
              <w:rPr>
                <w:i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6D790D" w:rsidP="0048197E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ДП-И (о</w:t>
            </w:r>
            <w:r w:rsidRPr="0048197E">
              <w:rPr>
                <w:i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6D790D" w:rsidP="0048197E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ДП-И (г)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6D790D" w:rsidP="0048197E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ДП-И (у)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</w:tr>
      <w:tr w:rsidR="0048197E" w:rsidRPr="0048197E" w:rsidTr="00484D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Вход (входы) в здание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6D790D" w:rsidP="0048197E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ДП-И (о</w:t>
            </w:r>
            <w:r w:rsidRPr="0048197E">
              <w:rPr>
                <w:i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i/>
                <w:sz w:val="20"/>
                <w:szCs w:val="20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ДП-И (г)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i/>
                <w:sz w:val="20"/>
                <w:szCs w:val="20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ДП-И (у)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</w:tr>
      <w:tr w:rsidR="0048197E" w:rsidRPr="0048197E" w:rsidTr="00484D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 xml:space="preserve">Путь (пути) движения внутри здания, включая </w:t>
            </w: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lastRenderedPageBreak/>
              <w:t>пути эвакуации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lastRenderedPageBreak/>
              <w:t>ВНД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6D790D" w:rsidP="0048197E">
            <w:pPr>
              <w:spacing w:after="200" w:line="276" w:lineRule="auto"/>
              <w:rPr>
                <w:i/>
                <w:sz w:val="20"/>
                <w:szCs w:val="20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 xml:space="preserve">ДП </w:t>
            </w:r>
            <w:proofErr w:type="gramStart"/>
            <w:r>
              <w:rPr>
                <w:i/>
                <w:sz w:val="20"/>
                <w:szCs w:val="20"/>
                <w:lang w:eastAsia="en-US"/>
              </w:rPr>
              <w:t>–И</w:t>
            </w:r>
            <w:proofErr w:type="gramEnd"/>
            <w:r>
              <w:rPr>
                <w:i/>
                <w:sz w:val="20"/>
                <w:szCs w:val="20"/>
                <w:lang w:eastAsia="en-US"/>
              </w:rPr>
              <w:t xml:space="preserve"> (г)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6D790D" w:rsidP="0048197E">
            <w:pPr>
              <w:spacing w:after="200" w:line="276" w:lineRule="auto"/>
              <w:rPr>
                <w:i/>
                <w:sz w:val="20"/>
                <w:szCs w:val="20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ДП-И (у)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</w:tr>
      <w:tr w:rsidR="0048197E" w:rsidRPr="0048197E" w:rsidTr="00484D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lastRenderedPageBreak/>
              <w:t>4.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Зона целевого назначения здания (целевого посещения объекта)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5076D5" w:rsidP="0048197E">
            <w:pPr>
              <w:spacing w:after="200" w:line="276" w:lineRule="auto"/>
              <w:rPr>
                <w:i/>
                <w:sz w:val="20"/>
                <w:szCs w:val="20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ДУ</w:t>
            </w:r>
            <w:r w:rsidR="0048197E" w:rsidRPr="0048197E">
              <w:rPr>
                <w:i/>
                <w:sz w:val="20"/>
                <w:szCs w:val="20"/>
                <w:lang w:eastAsia="en-US"/>
              </w:rPr>
              <w:t xml:space="preserve">-И (к), 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5076D5" w:rsidP="0048197E">
            <w:pPr>
              <w:spacing w:after="200" w:line="276" w:lineRule="auto"/>
              <w:rPr>
                <w:i/>
                <w:sz w:val="20"/>
                <w:szCs w:val="20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ДУ</w:t>
            </w:r>
            <w:r w:rsidR="0048197E" w:rsidRPr="0048197E">
              <w:rPr>
                <w:i/>
                <w:sz w:val="20"/>
                <w:szCs w:val="20"/>
                <w:lang w:eastAsia="en-US"/>
              </w:rPr>
              <w:t>-</w:t>
            </w:r>
            <w:proofErr w:type="gramStart"/>
            <w:r w:rsidR="0048197E" w:rsidRPr="0048197E">
              <w:rPr>
                <w:i/>
                <w:sz w:val="20"/>
                <w:szCs w:val="20"/>
                <w:lang w:eastAsia="en-US"/>
              </w:rPr>
              <w:t>И(</w:t>
            </w:r>
            <w:proofErr w:type="gramEnd"/>
            <w:r w:rsidR="0048197E" w:rsidRPr="0048197E">
              <w:rPr>
                <w:i/>
                <w:sz w:val="20"/>
                <w:szCs w:val="20"/>
                <w:lang w:eastAsia="en-US"/>
              </w:rPr>
              <w:t>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5076D5" w:rsidP="0048197E">
            <w:pPr>
              <w:spacing w:after="200" w:line="276" w:lineRule="auto"/>
              <w:rPr>
                <w:i/>
                <w:sz w:val="20"/>
                <w:szCs w:val="20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5076D5" w:rsidP="0048197E">
            <w:pPr>
              <w:spacing w:after="200" w:line="276" w:lineRule="auto"/>
              <w:rPr>
                <w:i/>
                <w:sz w:val="20"/>
                <w:szCs w:val="20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ДУ</w:t>
            </w:r>
            <w:r w:rsidR="0048197E" w:rsidRPr="0048197E">
              <w:rPr>
                <w:i/>
                <w:sz w:val="20"/>
                <w:szCs w:val="20"/>
                <w:lang w:eastAsia="en-US"/>
              </w:rPr>
              <w:t>-И (у)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</w:tr>
      <w:tr w:rsidR="0048197E" w:rsidRPr="0048197E" w:rsidTr="00484D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Санитарно-гигиенические помещения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i/>
                <w:sz w:val="20"/>
                <w:szCs w:val="20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i/>
                <w:sz w:val="20"/>
                <w:szCs w:val="20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i/>
                <w:sz w:val="20"/>
                <w:szCs w:val="20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ДП-</w:t>
            </w:r>
            <w:proofErr w:type="gramStart"/>
            <w:r w:rsidRPr="0048197E">
              <w:rPr>
                <w:i/>
                <w:sz w:val="20"/>
                <w:szCs w:val="20"/>
                <w:lang w:eastAsia="en-US"/>
              </w:rPr>
              <w:t>И(</w:t>
            </w:r>
            <w:proofErr w:type="gramEnd"/>
            <w:r w:rsidRPr="0048197E">
              <w:rPr>
                <w:i/>
                <w:sz w:val="20"/>
                <w:szCs w:val="20"/>
                <w:lang w:eastAsia="en-US"/>
              </w:rPr>
              <w:t>г)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i/>
                <w:sz w:val="20"/>
                <w:szCs w:val="20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ДП-И (у)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</w:tr>
      <w:tr w:rsidR="0048197E" w:rsidRPr="0048197E" w:rsidTr="00484D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Система информации и связи (на всех зонах)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5076D5" w:rsidP="0048197E">
            <w:pPr>
              <w:spacing w:after="200" w:line="276" w:lineRule="auto"/>
              <w:rPr>
                <w:i/>
                <w:sz w:val="20"/>
                <w:szCs w:val="20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ДУ-И (к</w:t>
            </w:r>
            <w:r w:rsidRPr="0048197E">
              <w:rPr>
                <w:i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5076D5" w:rsidP="005076D5">
            <w:pPr>
              <w:spacing w:after="200" w:line="276" w:lineRule="auto"/>
              <w:rPr>
                <w:i/>
                <w:sz w:val="20"/>
                <w:szCs w:val="20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ДУ</w:t>
            </w:r>
            <w:r w:rsidRPr="0048197E">
              <w:rPr>
                <w:i/>
                <w:sz w:val="20"/>
                <w:szCs w:val="20"/>
                <w:lang w:eastAsia="en-US"/>
              </w:rPr>
              <w:t>-И (</w:t>
            </w:r>
            <w:r>
              <w:rPr>
                <w:i/>
                <w:sz w:val="20"/>
                <w:szCs w:val="20"/>
                <w:lang w:eastAsia="en-US"/>
              </w:rPr>
              <w:t>о</w:t>
            </w:r>
            <w:r w:rsidRPr="0048197E">
              <w:rPr>
                <w:i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i/>
                <w:sz w:val="20"/>
                <w:szCs w:val="20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5076D5" w:rsidP="0048197E">
            <w:pPr>
              <w:spacing w:after="200" w:line="276" w:lineRule="auto"/>
              <w:rPr>
                <w:i/>
                <w:sz w:val="20"/>
                <w:szCs w:val="20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ДУ</w:t>
            </w:r>
            <w:r w:rsidRPr="0048197E">
              <w:rPr>
                <w:i/>
                <w:sz w:val="20"/>
                <w:szCs w:val="20"/>
                <w:lang w:eastAsia="en-US"/>
              </w:rPr>
              <w:t>-И (у)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</w:tr>
      <w:tr w:rsidR="0048197E" w:rsidRPr="0048197E" w:rsidTr="00484D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Пути движения к объекту (от остановки транспорта)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5076D5" w:rsidP="0048197E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ДУ-И (к</w:t>
            </w:r>
            <w:r w:rsidRPr="0048197E">
              <w:rPr>
                <w:i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5076D5" w:rsidP="0048197E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ДУ-И (о</w:t>
            </w:r>
            <w:r w:rsidRPr="0048197E">
              <w:rPr>
                <w:i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5076D5" w:rsidP="0048197E">
            <w:pPr>
              <w:spacing w:after="200" w:line="276" w:lineRule="auto"/>
              <w:rPr>
                <w:i/>
                <w:sz w:val="20"/>
                <w:szCs w:val="20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ДУ-И (г</w:t>
            </w:r>
            <w:r w:rsidRPr="0048197E">
              <w:rPr>
                <w:i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i/>
                <w:sz w:val="20"/>
                <w:szCs w:val="20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ДП-И (у)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</w:tr>
      <w:tr w:rsidR="0048197E" w:rsidRPr="0048197E" w:rsidTr="00484D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 xml:space="preserve">Все зоны и участки </w:t>
            </w:r>
            <w:hyperlink w:anchor="Par206" w:history="1">
              <w:r w:rsidRPr="0048197E">
                <w:rPr>
                  <w:rFonts w:ascii="Courier New" w:eastAsia="Calibri" w:hAnsi="Courier New" w:cs="Courier New"/>
                  <w:sz w:val="20"/>
                  <w:szCs w:val="20"/>
                  <w:lang w:eastAsia="en-US"/>
                </w:rPr>
                <w:t>&lt;**&gt;</w:t>
              </w:r>
            </w:hyperlink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i/>
                <w:sz w:val="20"/>
                <w:szCs w:val="20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i/>
                <w:sz w:val="20"/>
                <w:szCs w:val="20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48197E">
              <w:rPr>
                <w:i/>
                <w:sz w:val="20"/>
                <w:szCs w:val="20"/>
                <w:lang w:eastAsia="en-US"/>
              </w:rPr>
              <w:t>ВНД</w:t>
            </w:r>
          </w:p>
        </w:tc>
      </w:tr>
    </w:tbl>
    <w:p w:rsidR="0048197E" w:rsidRPr="0048197E" w:rsidRDefault="0048197E" w:rsidP="0048197E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48197E" w:rsidRPr="0048197E" w:rsidRDefault="0048197E" w:rsidP="0048197E">
      <w:pPr>
        <w:autoSpaceDE w:val="0"/>
        <w:autoSpaceDN w:val="0"/>
        <w:adjustRightInd w:val="0"/>
        <w:ind w:firstLine="54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8197E">
        <w:rPr>
          <w:rFonts w:ascii="Calibri" w:eastAsia="Calibri" w:hAnsi="Calibri" w:cs="Calibri"/>
          <w:sz w:val="22"/>
          <w:szCs w:val="22"/>
          <w:lang w:eastAsia="en-US"/>
        </w:rPr>
        <w:t>--------------------------------</w:t>
      </w:r>
    </w:p>
    <w:p w:rsidR="0048197E" w:rsidRPr="0048197E" w:rsidRDefault="0048197E" w:rsidP="0048197E">
      <w:pPr>
        <w:spacing w:after="200"/>
        <w:rPr>
          <w:rFonts w:ascii="Calibri" w:eastAsia="Calibri" w:hAnsi="Calibri" w:cs="Calibri"/>
          <w:sz w:val="22"/>
          <w:szCs w:val="22"/>
          <w:lang w:eastAsia="en-US"/>
        </w:rPr>
      </w:pPr>
      <w:bookmarkStart w:id="3" w:name="Par205"/>
      <w:bookmarkEnd w:id="3"/>
      <w:r w:rsidRPr="0048197E">
        <w:rPr>
          <w:rFonts w:ascii="Calibri" w:eastAsia="Calibri" w:hAnsi="Calibri" w:cs="Calibri"/>
          <w:sz w:val="22"/>
          <w:szCs w:val="22"/>
          <w:lang w:eastAsia="en-US"/>
        </w:rPr>
        <w:t xml:space="preserve">&lt;*&gt; Указывается: </w:t>
      </w:r>
      <w:proofErr w:type="gramStart"/>
      <w:r w:rsidRPr="0048197E">
        <w:rPr>
          <w:rFonts w:ascii="Calibri" w:eastAsia="Calibri" w:hAnsi="Calibri" w:cs="Calibri"/>
          <w:sz w:val="22"/>
          <w:szCs w:val="22"/>
          <w:lang w:eastAsia="en-US"/>
        </w:rPr>
        <w:t>ДП - доступно полностью (доступность для всех категорий инвалидов и других маломобильных групп населения); ДЧ - доступно частично (</w:t>
      </w:r>
      <w:proofErr w:type="spellStart"/>
      <w:r w:rsidRPr="0048197E">
        <w:rPr>
          <w:rFonts w:ascii="Calibri" w:eastAsia="Calibri" w:hAnsi="Calibri" w:cs="Calibri"/>
          <w:sz w:val="22"/>
          <w:szCs w:val="22"/>
          <w:lang w:eastAsia="en-US"/>
        </w:rPr>
        <w:t>достигаемость</w:t>
      </w:r>
      <w:proofErr w:type="spellEnd"/>
      <w:r w:rsidRPr="0048197E">
        <w:rPr>
          <w:rFonts w:ascii="Calibri" w:eastAsia="Calibri" w:hAnsi="Calibri" w:cs="Calibri"/>
          <w:sz w:val="22"/>
          <w:szCs w:val="22"/>
          <w:lang w:eastAsia="en-US"/>
        </w:rPr>
        <w:t xml:space="preserve"> мест целевого назначения для отдельных категорий инвалидов); ДУ - доступно условно (организация помощи сотрудниками учреждения (организации) или иной альтернативной формы обслуживания (на дому, дистанционно и др.)); </w:t>
      </w:r>
      <w:r w:rsidRPr="0048197E">
        <w:rPr>
          <w:rFonts w:ascii="Calibri" w:eastAsia="Calibri" w:hAnsi="Calibri" w:cs="Calibri"/>
          <w:sz w:val="22"/>
          <w:szCs w:val="22"/>
          <w:highlight w:val="yellow"/>
          <w:lang w:eastAsia="en-US"/>
        </w:rPr>
        <w:t xml:space="preserve">Нет = </w:t>
      </w:r>
      <w:r w:rsidRPr="0048197E">
        <w:rPr>
          <w:rFonts w:ascii="Calibri" w:eastAsia="Calibri" w:hAnsi="Calibri" w:cs="Calibri"/>
          <w:sz w:val="22"/>
          <w:szCs w:val="22"/>
          <w:lang w:eastAsia="en-US"/>
        </w:rPr>
        <w:t>ВНД – временно недоступно (не предназначен для посещения инвалидами и другими маломобильными группами населения);</w:t>
      </w:r>
      <w:proofErr w:type="gramEnd"/>
    </w:p>
    <w:p w:rsidR="0048197E" w:rsidRPr="0048197E" w:rsidRDefault="0048197E" w:rsidP="0048197E">
      <w:pPr>
        <w:autoSpaceDE w:val="0"/>
        <w:autoSpaceDN w:val="0"/>
        <w:adjustRightInd w:val="0"/>
        <w:ind w:firstLine="54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bookmarkStart w:id="4" w:name="Par206"/>
      <w:bookmarkEnd w:id="4"/>
      <w:r w:rsidRPr="0048197E">
        <w:rPr>
          <w:rFonts w:ascii="Calibri" w:eastAsia="Calibri" w:hAnsi="Calibri" w:cs="Calibri"/>
          <w:sz w:val="22"/>
          <w:szCs w:val="22"/>
          <w:lang w:eastAsia="en-US"/>
        </w:rPr>
        <w:t>&lt;**&gt; указывается худший из вариантов ответа.</w:t>
      </w:r>
    </w:p>
    <w:p w:rsidR="0048197E" w:rsidRPr="0048197E" w:rsidRDefault="0048197E" w:rsidP="0048197E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48197E" w:rsidRPr="0048197E" w:rsidRDefault="0048197E" w:rsidP="0048197E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3.5. ИТОГОВОЕ ЗАКЛЮЧЕНИЕ о состоянии доступности объекта социальной инфраструктуры:</w:t>
      </w:r>
    </w:p>
    <w:p w:rsidR="0048197E" w:rsidRDefault="0048197E" w:rsidP="0048197E">
      <w:pPr>
        <w:jc w:val="both"/>
        <w:rPr>
          <w:i/>
          <w:szCs w:val="22"/>
          <w:u w:val="single"/>
          <w:lang w:eastAsia="en-US"/>
        </w:rPr>
      </w:pPr>
      <w:r w:rsidRPr="005076D5">
        <w:rPr>
          <w:b/>
          <w:i/>
          <w:szCs w:val="22"/>
          <w:u w:val="single"/>
          <w:lang w:eastAsia="en-US"/>
        </w:rPr>
        <w:t>Объект признан</w:t>
      </w:r>
      <w:r w:rsidRPr="0048197E">
        <w:rPr>
          <w:i/>
          <w:szCs w:val="22"/>
          <w:u w:val="single"/>
          <w:lang w:eastAsia="en-US"/>
        </w:rPr>
        <w:t xml:space="preserve"> </w:t>
      </w:r>
      <w:r w:rsidR="005076D5" w:rsidRPr="005076D5">
        <w:rPr>
          <w:b/>
          <w:i/>
          <w:szCs w:val="22"/>
          <w:u w:val="single"/>
          <w:lang w:eastAsia="en-US"/>
        </w:rPr>
        <w:t xml:space="preserve">условно доступным для инвалидов с умственными нарушениями, </w:t>
      </w:r>
      <w:r w:rsidRPr="005076D5">
        <w:rPr>
          <w:b/>
          <w:i/>
          <w:szCs w:val="22"/>
          <w:u w:val="single"/>
          <w:lang w:eastAsia="en-US"/>
        </w:rPr>
        <w:t>временно недоступным для инвалидов</w:t>
      </w:r>
      <w:r w:rsidR="005076D5" w:rsidRPr="005076D5">
        <w:rPr>
          <w:b/>
          <w:i/>
          <w:szCs w:val="22"/>
          <w:u w:val="single"/>
          <w:lang w:eastAsia="en-US"/>
        </w:rPr>
        <w:t xml:space="preserve"> с нарушениями слуха, для инвалидов с патологией опорно-двигательного аппарата, для инвалидов, передвигающихся на креслах колясках, для инвалидов с нарушениями зрения.</w:t>
      </w:r>
      <w:r w:rsidRPr="0048197E">
        <w:rPr>
          <w:i/>
          <w:szCs w:val="22"/>
          <w:u w:val="single"/>
          <w:lang w:eastAsia="en-US"/>
        </w:rPr>
        <w:t xml:space="preserve"> </w:t>
      </w:r>
    </w:p>
    <w:p w:rsidR="005076D5" w:rsidRPr="0048197E" w:rsidRDefault="005076D5" w:rsidP="0048197E">
      <w:pPr>
        <w:jc w:val="both"/>
        <w:rPr>
          <w:i/>
          <w:szCs w:val="22"/>
          <w:u w:val="single"/>
          <w:lang w:eastAsia="en-US"/>
        </w:rPr>
      </w:pPr>
      <w:r>
        <w:rPr>
          <w:i/>
          <w:szCs w:val="22"/>
          <w:u w:val="single"/>
          <w:lang w:eastAsia="en-US"/>
        </w:rPr>
        <w:t xml:space="preserve">Для обеспечения доступности и </w:t>
      </w:r>
      <w:r w:rsidR="00FC70AB">
        <w:rPr>
          <w:i/>
          <w:szCs w:val="22"/>
          <w:u w:val="single"/>
          <w:lang w:eastAsia="en-US"/>
        </w:rPr>
        <w:t>комфортного пребывания на объекте инвалидов и других МГН необходима организация обучения сотрудников, по оказанию необходимой квалифицированной помощи МН</w:t>
      </w:r>
      <w:proofErr w:type="gramStart"/>
      <w:r w:rsidR="00FC70AB">
        <w:rPr>
          <w:i/>
          <w:szCs w:val="22"/>
          <w:u w:val="single"/>
          <w:lang w:eastAsia="en-US"/>
        </w:rPr>
        <w:t>Г</w:t>
      </w:r>
      <w:r w:rsidR="00EB0155">
        <w:rPr>
          <w:i/>
          <w:szCs w:val="22"/>
          <w:u w:val="single"/>
          <w:lang w:eastAsia="en-US"/>
        </w:rPr>
        <w:t>(</w:t>
      </w:r>
      <w:proofErr w:type="gramEnd"/>
      <w:r w:rsidR="00EB0155">
        <w:rPr>
          <w:i/>
          <w:szCs w:val="22"/>
          <w:u w:val="single"/>
          <w:lang w:eastAsia="en-US"/>
        </w:rPr>
        <w:t>знание специфики различных групп инвалидности и влияние ее на способность передвижения внутри помещений, на прилегающих территориях, умение использовать специальную технику при оказании помощи МНГ)</w:t>
      </w:r>
    </w:p>
    <w:p w:rsidR="0048197E" w:rsidRPr="0048197E" w:rsidRDefault="0048197E" w:rsidP="0048197E">
      <w:pPr>
        <w:jc w:val="both"/>
        <w:rPr>
          <w:i/>
          <w:szCs w:val="22"/>
          <w:u w:val="single"/>
          <w:lang w:eastAsia="en-US"/>
        </w:rPr>
      </w:pPr>
      <w:r w:rsidRPr="0048197E">
        <w:rPr>
          <w:b/>
          <w:i/>
          <w:szCs w:val="22"/>
          <w:u w:val="single"/>
          <w:lang w:eastAsia="en-US"/>
        </w:rPr>
        <w:t>Для обеспечения полной доступности объекта для инвалидов с умственными нарушениями</w:t>
      </w:r>
      <w:r w:rsidRPr="0048197E">
        <w:rPr>
          <w:i/>
          <w:szCs w:val="22"/>
          <w:u w:val="single"/>
          <w:lang w:eastAsia="en-US"/>
        </w:rPr>
        <w:t xml:space="preserve"> необходимо </w:t>
      </w:r>
      <w:proofErr w:type="gramStart"/>
      <w:r w:rsidR="00EB0155">
        <w:rPr>
          <w:i/>
          <w:szCs w:val="22"/>
          <w:u w:val="single"/>
          <w:lang w:eastAsia="en-US"/>
        </w:rPr>
        <w:t>разместить информацию</w:t>
      </w:r>
      <w:proofErr w:type="gramEnd"/>
      <w:r w:rsidR="00EB0155">
        <w:rPr>
          <w:i/>
          <w:szCs w:val="22"/>
          <w:u w:val="single"/>
          <w:lang w:eastAsia="en-US"/>
        </w:rPr>
        <w:t xml:space="preserve"> об объекте и оказываемых им услугах простыми доступными словами.</w:t>
      </w:r>
    </w:p>
    <w:p w:rsidR="0048197E" w:rsidRPr="0048197E" w:rsidRDefault="0048197E" w:rsidP="0048197E">
      <w:pPr>
        <w:jc w:val="both"/>
        <w:rPr>
          <w:i/>
          <w:szCs w:val="22"/>
          <w:u w:val="single"/>
          <w:lang w:eastAsia="en-US"/>
        </w:rPr>
      </w:pPr>
      <w:r w:rsidRPr="0048197E">
        <w:rPr>
          <w:b/>
          <w:i/>
          <w:szCs w:val="22"/>
          <w:u w:val="single"/>
          <w:lang w:eastAsia="en-US"/>
        </w:rPr>
        <w:t>Для обеспечения полной доступности объекта для инвалидов с патологией опорно-двигательного аппарата</w:t>
      </w:r>
      <w:r w:rsidRPr="0048197E">
        <w:rPr>
          <w:i/>
          <w:szCs w:val="22"/>
          <w:u w:val="single"/>
          <w:lang w:eastAsia="en-US"/>
        </w:rPr>
        <w:t xml:space="preserve"> требуется установка оградительных поручней на входной площадке главного входа, нормативных пор</w:t>
      </w:r>
      <w:r w:rsidR="00EB0155">
        <w:rPr>
          <w:i/>
          <w:szCs w:val="22"/>
          <w:u w:val="single"/>
          <w:lang w:eastAsia="en-US"/>
        </w:rPr>
        <w:t>учней на лестницах и вдоль стен, а также в санитарно-гигиенических помещениях.</w:t>
      </w:r>
      <w:r w:rsidRPr="0048197E">
        <w:rPr>
          <w:i/>
          <w:szCs w:val="22"/>
          <w:u w:val="single"/>
          <w:lang w:eastAsia="en-US"/>
        </w:rPr>
        <w:t xml:space="preserve"> </w:t>
      </w:r>
    </w:p>
    <w:p w:rsidR="0048197E" w:rsidRPr="0048197E" w:rsidRDefault="0048197E" w:rsidP="0048197E">
      <w:pPr>
        <w:jc w:val="both"/>
        <w:rPr>
          <w:i/>
          <w:szCs w:val="22"/>
          <w:u w:val="single"/>
          <w:lang w:eastAsia="en-US"/>
        </w:rPr>
      </w:pPr>
      <w:r w:rsidRPr="0048197E">
        <w:rPr>
          <w:b/>
          <w:i/>
          <w:szCs w:val="22"/>
          <w:u w:val="single"/>
          <w:lang w:eastAsia="en-US"/>
        </w:rPr>
        <w:t>Для обеспечения условной доступности объекта для инвалидов с нарушениями слуха</w:t>
      </w:r>
      <w:r w:rsidRPr="0048197E">
        <w:rPr>
          <w:i/>
          <w:szCs w:val="22"/>
          <w:u w:val="single"/>
          <w:lang w:eastAsia="en-US"/>
        </w:rPr>
        <w:t xml:space="preserve"> необходимо выделить в зале не менее 5% специально оборудованных мест с возможностью усиления звука, а также организовать </w:t>
      </w:r>
      <w:proofErr w:type="spellStart"/>
      <w:r w:rsidRPr="0048197E">
        <w:rPr>
          <w:i/>
          <w:szCs w:val="22"/>
          <w:u w:val="single"/>
          <w:lang w:eastAsia="en-US"/>
        </w:rPr>
        <w:t>сурдоперевод</w:t>
      </w:r>
      <w:proofErr w:type="spellEnd"/>
      <w:r w:rsidRPr="0048197E">
        <w:rPr>
          <w:i/>
          <w:szCs w:val="22"/>
          <w:u w:val="single"/>
          <w:lang w:eastAsia="en-US"/>
        </w:rPr>
        <w:t xml:space="preserve"> при оказании услуг. </w:t>
      </w:r>
    </w:p>
    <w:p w:rsidR="00EB0155" w:rsidRDefault="0048197E" w:rsidP="0048197E">
      <w:pPr>
        <w:jc w:val="both"/>
        <w:rPr>
          <w:i/>
          <w:szCs w:val="22"/>
          <w:u w:val="single"/>
          <w:lang w:eastAsia="en-US"/>
        </w:rPr>
      </w:pPr>
      <w:r w:rsidRPr="0048197E">
        <w:rPr>
          <w:b/>
          <w:i/>
          <w:szCs w:val="22"/>
          <w:u w:val="single"/>
          <w:lang w:eastAsia="en-US"/>
        </w:rPr>
        <w:lastRenderedPageBreak/>
        <w:t xml:space="preserve">Для обеспечения частичной доступности объекта для инвалидов, передвигающихся на креслах-колясках, </w:t>
      </w:r>
      <w:r w:rsidRPr="0048197E">
        <w:rPr>
          <w:i/>
          <w:szCs w:val="22"/>
          <w:u w:val="single"/>
          <w:lang w:eastAsia="en-US"/>
        </w:rPr>
        <w:t xml:space="preserve">требуется </w:t>
      </w:r>
      <w:r w:rsidR="00EB0155">
        <w:rPr>
          <w:i/>
          <w:szCs w:val="22"/>
          <w:u w:val="single"/>
          <w:lang w:eastAsia="en-US"/>
        </w:rPr>
        <w:t>организовать оказание ситуационной помощи сотрудниками</w:t>
      </w:r>
      <w:r w:rsidR="00A50697">
        <w:rPr>
          <w:i/>
          <w:szCs w:val="22"/>
          <w:u w:val="single"/>
          <w:lang w:eastAsia="en-US"/>
        </w:rPr>
        <w:t xml:space="preserve"> учреждения.</w:t>
      </w:r>
    </w:p>
    <w:p w:rsidR="0048197E" w:rsidRDefault="0048197E" w:rsidP="0048197E">
      <w:pPr>
        <w:jc w:val="both"/>
        <w:rPr>
          <w:i/>
          <w:szCs w:val="22"/>
          <w:u w:val="single"/>
          <w:lang w:eastAsia="en-US"/>
        </w:rPr>
      </w:pPr>
      <w:r w:rsidRPr="0048197E">
        <w:rPr>
          <w:b/>
          <w:i/>
          <w:szCs w:val="22"/>
          <w:u w:val="single"/>
          <w:lang w:eastAsia="en-US"/>
        </w:rPr>
        <w:t>Обеспечение доступности для инвалидов с нарушениями зрения</w:t>
      </w:r>
      <w:r w:rsidRPr="0048197E">
        <w:rPr>
          <w:i/>
          <w:szCs w:val="22"/>
          <w:u w:val="single"/>
          <w:lang w:eastAsia="en-US"/>
        </w:rPr>
        <w:t xml:space="preserve"> на первом этапе может решаться путём оказания ситуационной помощи на всех зонах, что обеспечит условную доступность объекта; при комплексном развитии системы информации на объекте с использованием контрастных цветовых и тактильных направляющих на всех путях движения, в т.ч. на прилегающей территории, дублировании основной информации рельефно-точечным шрифтом и акустической информацией может быть достигнута полная доступность объекта для инвалидов с нарушениями зрения.</w:t>
      </w:r>
    </w:p>
    <w:p w:rsidR="00A50697" w:rsidRDefault="00A50697" w:rsidP="0048197E">
      <w:pPr>
        <w:jc w:val="both"/>
        <w:rPr>
          <w:i/>
          <w:szCs w:val="22"/>
          <w:u w:val="single"/>
          <w:lang w:eastAsia="en-US"/>
        </w:rPr>
      </w:pPr>
      <w:r>
        <w:rPr>
          <w:i/>
          <w:szCs w:val="22"/>
          <w:u w:val="single"/>
          <w:lang w:eastAsia="en-US"/>
        </w:rPr>
        <w:t xml:space="preserve">По структурно-функциональным зонам рекомендуется </w:t>
      </w:r>
      <w:proofErr w:type="spellStart"/>
      <w:r>
        <w:rPr>
          <w:i/>
          <w:szCs w:val="22"/>
          <w:u w:val="single"/>
          <w:lang w:eastAsia="en-US"/>
        </w:rPr>
        <w:t>выполнитьследующие</w:t>
      </w:r>
      <w:proofErr w:type="spellEnd"/>
      <w:r>
        <w:rPr>
          <w:i/>
          <w:szCs w:val="22"/>
          <w:u w:val="single"/>
          <w:lang w:eastAsia="en-US"/>
        </w:rPr>
        <w:t xml:space="preserve"> мероприятия:</w:t>
      </w:r>
    </w:p>
    <w:p w:rsidR="00A50697" w:rsidRDefault="00A50697" w:rsidP="0048197E">
      <w:pPr>
        <w:jc w:val="both"/>
        <w:rPr>
          <w:i/>
          <w:szCs w:val="22"/>
          <w:u w:val="single"/>
          <w:lang w:eastAsia="en-US"/>
        </w:rPr>
      </w:pPr>
      <w:r>
        <w:rPr>
          <w:i/>
          <w:szCs w:val="22"/>
          <w:u w:val="single"/>
          <w:lang w:eastAsia="en-US"/>
        </w:rPr>
        <w:t>ТЕРРИТОРИЯ, ПРИЛЕГАЮЩАЯ К ЗДАНИЮ (участок)</w:t>
      </w:r>
    </w:p>
    <w:p w:rsidR="00A50697" w:rsidRDefault="00A50697" w:rsidP="0048197E">
      <w:pPr>
        <w:jc w:val="both"/>
        <w:rPr>
          <w:i/>
          <w:szCs w:val="22"/>
          <w:u w:val="single"/>
          <w:lang w:eastAsia="en-US"/>
        </w:rPr>
      </w:pPr>
      <w:r>
        <w:rPr>
          <w:i/>
          <w:szCs w:val="22"/>
          <w:u w:val="single"/>
          <w:lang w:eastAsia="en-US"/>
        </w:rPr>
        <w:t>Обеспечить информационное сопровождение на путях движения с нанесением цветовой (или) тактильной маркировки.</w:t>
      </w:r>
    </w:p>
    <w:p w:rsidR="00A50697" w:rsidRDefault="00A50697" w:rsidP="0048197E">
      <w:pPr>
        <w:jc w:val="both"/>
        <w:rPr>
          <w:i/>
          <w:szCs w:val="22"/>
          <w:u w:val="single"/>
          <w:lang w:eastAsia="en-US"/>
        </w:rPr>
      </w:pPr>
      <w:r>
        <w:rPr>
          <w:i/>
          <w:szCs w:val="22"/>
          <w:u w:val="single"/>
          <w:lang w:eastAsia="en-US"/>
        </w:rPr>
        <w:t>ВХО</w:t>
      </w:r>
      <w:proofErr w:type="gramStart"/>
      <w:r>
        <w:rPr>
          <w:i/>
          <w:szCs w:val="22"/>
          <w:u w:val="single"/>
          <w:lang w:eastAsia="en-US"/>
        </w:rPr>
        <w:t>Д(</w:t>
      </w:r>
      <w:proofErr w:type="gramEnd"/>
      <w:r>
        <w:rPr>
          <w:i/>
          <w:szCs w:val="22"/>
          <w:u w:val="single"/>
          <w:lang w:eastAsia="en-US"/>
        </w:rPr>
        <w:t>ВХОДЫ) В ЗДАНИЕ</w:t>
      </w:r>
    </w:p>
    <w:p w:rsidR="00A50697" w:rsidRDefault="00A50697" w:rsidP="0048197E">
      <w:pPr>
        <w:jc w:val="both"/>
        <w:rPr>
          <w:i/>
          <w:szCs w:val="22"/>
          <w:u w:val="single"/>
          <w:lang w:eastAsia="en-US"/>
        </w:rPr>
      </w:pPr>
      <w:r>
        <w:rPr>
          <w:i/>
          <w:szCs w:val="22"/>
          <w:u w:val="single"/>
          <w:lang w:eastAsia="en-US"/>
        </w:rPr>
        <w:t>Двери оборудовать доводчиками с задержкой автоматического закрывания не менее 5 сек, установить кнопку вызова персонала в пределах комфортной досягаемости инвалидов, передвигающихся на креслах-колясках.</w:t>
      </w:r>
    </w:p>
    <w:p w:rsidR="00A50697" w:rsidRDefault="00A50697" w:rsidP="0048197E">
      <w:pPr>
        <w:jc w:val="both"/>
        <w:rPr>
          <w:i/>
          <w:szCs w:val="22"/>
          <w:u w:val="single"/>
          <w:lang w:eastAsia="en-US"/>
        </w:rPr>
      </w:pPr>
      <w:r>
        <w:rPr>
          <w:i/>
          <w:szCs w:val="22"/>
          <w:u w:val="single"/>
          <w:lang w:eastAsia="en-US"/>
        </w:rPr>
        <w:t>ПУТЬ (ПУТИ ДВИЖЕНИЯ</w:t>
      </w:r>
      <w:proofErr w:type="gramStart"/>
      <w:r>
        <w:rPr>
          <w:i/>
          <w:szCs w:val="22"/>
          <w:u w:val="single"/>
          <w:lang w:eastAsia="en-US"/>
        </w:rPr>
        <w:t>)В</w:t>
      </w:r>
      <w:proofErr w:type="gramEnd"/>
      <w:r>
        <w:rPr>
          <w:i/>
          <w:szCs w:val="22"/>
          <w:u w:val="single"/>
          <w:lang w:eastAsia="en-US"/>
        </w:rPr>
        <w:t>НУТРИ ЗДАНИЯ.</w:t>
      </w:r>
    </w:p>
    <w:p w:rsidR="00A50697" w:rsidRDefault="00A50697" w:rsidP="0048197E">
      <w:pPr>
        <w:jc w:val="both"/>
        <w:rPr>
          <w:i/>
          <w:szCs w:val="22"/>
          <w:u w:val="single"/>
          <w:lang w:eastAsia="en-US"/>
        </w:rPr>
      </w:pPr>
      <w:r>
        <w:rPr>
          <w:i/>
          <w:szCs w:val="22"/>
          <w:u w:val="single"/>
          <w:lang w:eastAsia="en-US"/>
        </w:rPr>
        <w:t>Установить поручни вдоль коридора в зрительном зале для передвижения инвалидов колясочников.</w:t>
      </w:r>
    </w:p>
    <w:p w:rsidR="00A50697" w:rsidRDefault="00A50697" w:rsidP="0048197E">
      <w:pPr>
        <w:jc w:val="both"/>
        <w:rPr>
          <w:i/>
          <w:szCs w:val="22"/>
          <w:u w:val="single"/>
          <w:lang w:eastAsia="en-US"/>
        </w:rPr>
      </w:pPr>
      <w:r>
        <w:rPr>
          <w:i/>
          <w:szCs w:val="22"/>
          <w:u w:val="single"/>
          <w:lang w:eastAsia="en-US"/>
        </w:rPr>
        <w:t>ЗОНА ЦЕЛЕВОГО НАЗНАЧЕНИЯ</w:t>
      </w:r>
    </w:p>
    <w:p w:rsidR="004A564A" w:rsidRDefault="004A564A" w:rsidP="0048197E">
      <w:pPr>
        <w:jc w:val="both"/>
        <w:rPr>
          <w:i/>
          <w:szCs w:val="22"/>
          <w:u w:val="single"/>
          <w:lang w:eastAsia="en-US"/>
        </w:rPr>
      </w:pPr>
      <w:r>
        <w:rPr>
          <w:i/>
          <w:szCs w:val="22"/>
          <w:u w:val="single"/>
          <w:lang w:eastAsia="en-US"/>
        </w:rPr>
        <w:t>Необходимо предусмотреть уровень естественной освещенности и звуковое восприятие информации.</w:t>
      </w:r>
    </w:p>
    <w:p w:rsidR="004A564A" w:rsidRDefault="004A564A" w:rsidP="0048197E">
      <w:pPr>
        <w:jc w:val="both"/>
        <w:rPr>
          <w:i/>
          <w:szCs w:val="22"/>
          <w:u w:val="single"/>
          <w:lang w:eastAsia="en-US"/>
        </w:rPr>
      </w:pPr>
      <w:r>
        <w:rPr>
          <w:i/>
          <w:szCs w:val="22"/>
          <w:u w:val="single"/>
          <w:lang w:eastAsia="en-US"/>
        </w:rPr>
        <w:t>САНИТАРНО_ГИГИЕНИЧЕСКИЕ ПОМЕЩЕНИЯ</w:t>
      </w:r>
    </w:p>
    <w:p w:rsidR="004A564A" w:rsidRDefault="002A7F53" w:rsidP="0048197E">
      <w:pPr>
        <w:jc w:val="both"/>
        <w:rPr>
          <w:i/>
          <w:szCs w:val="22"/>
          <w:u w:val="single"/>
          <w:lang w:eastAsia="en-US"/>
        </w:rPr>
      </w:pPr>
      <w:r>
        <w:rPr>
          <w:i/>
          <w:szCs w:val="22"/>
          <w:u w:val="single"/>
          <w:lang w:eastAsia="en-US"/>
        </w:rPr>
        <w:t xml:space="preserve">Оборудовать туалетную кабину в соответствии с нормативными требованиями, расширить дверные проемы, увеличить габариты, установить горизонтальные поручни, тревожную кнопку и </w:t>
      </w:r>
      <w:proofErr w:type="spellStart"/>
      <w:r>
        <w:rPr>
          <w:i/>
          <w:szCs w:val="22"/>
          <w:u w:val="single"/>
          <w:lang w:eastAsia="en-US"/>
        </w:rPr>
        <w:t>т</w:t>
      </w:r>
      <w:proofErr w:type="gramStart"/>
      <w:r>
        <w:rPr>
          <w:i/>
          <w:szCs w:val="22"/>
          <w:u w:val="single"/>
          <w:lang w:eastAsia="en-US"/>
        </w:rPr>
        <w:t>.д</w:t>
      </w:r>
      <w:proofErr w:type="spellEnd"/>
      <w:proofErr w:type="gramEnd"/>
      <w:r>
        <w:rPr>
          <w:i/>
          <w:szCs w:val="22"/>
          <w:u w:val="single"/>
          <w:lang w:eastAsia="en-US"/>
        </w:rPr>
        <w:t xml:space="preserve"> на сколько позволяют конструкторские особенности здания.</w:t>
      </w:r>
    </w:p>
    <w:p w:rsidR="002A7F53" w:rsidRDefault="002A7F53" w:rsidP="0048197E">
      <w:pPr>
        <w:jc w:val="both"/>
        <w:rPr>
          <w:i/>
          <w:szCs w:val="22"/>
          <w:u w:val="single"/>
          <w:lang w:eastAsia="en-US"/>
        </w:rPr>
      </w:pPr>
      <w:r>
        <w:rPr>
          <w:i/>
          <w:szCs w:val="22"/>
          <w:u w:val="single"/>
          <w:lang w:eastAsia="en-US"/>
        </w:rPr>
        <w:t>СИСТЕМА ИНФОРМАЦИИ НА ОБЪЕКТЕ</w:t>
      </w:r>
    </w:p>
    <w:p w:rsidR="002A7F53" w:rsidRDefault="002A7F53" w:rsidP="0048197E">
      <w:pPr>
        <w:jc w:val="both"/>
        <w:rPr>
          <w:i/>
          <w:szCs w:val="22"/>
          <w:u w:val="single"/>
          <w:lang w:eastAsia="en-US"/>
        </w:rPr>
      </w:pPr>
      <w:r>
        <w:rPr>
          <w:i/>
          <w:szCs w:val="22"/>
          <w:u w:val="single"/>
          <w:lang w:eastAsia="en-US"/>
        </w:rPr>
        <w:t>Во всех зонах, начиная с прилегающей территории обеспечить своевременное получение визуальной, тактильной и акустической информации, в том числе с учетом потребностей инвалидов с нарушениями зрения (информационные указатели, рельефные (тактильные) полосы).</w:t>
      </w:r>
    </w:p>
    <w:p w:rsidR="0048197E" w:rsidRPr="0048197E" w:rsidRDefault="0048197E" w:rsidP="0048197E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</w:p>
    <w:p w:rsidR="0048197E" w:rsidRPr="0048197E" w:rsidRDefault="0048197E" w:rsidP="0048197E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4. Управленческое решение</w:t>
      </w:r>
    </w:p>
    <w:p w:rsidR="0048197E" w:rsidRPr="0048197E" w:rsidRDefault="0048197E" w:rsidP="0048197E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</w:p>
    <w:p w:rsidR="0048197E" w:rsidRPr="0048197E" w:rsidRDefault="0048197E" w:rsidP="0048197E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4.1. Рекомендации по адаптации основных структурных элементов объекта:</w:t>
      </w:r>
    </w:p>
    <w:p w:rsidR="0048197E" w:rsidRPr="0048197E" w:rsidRDefault="0048197E" w:rsidP="0048197E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7"/>
        <w:gridCol w:w="2041"/>
        <w:gridCol w:w="1474"/>
        <w:gridCol w:w="1814"/>
        <w:gridCol w:w="1814"/>
        <w:gridCol w:w="1875"/>
      </w:tblGrid>
      <w:tr w:rsidR="0048197E" w:rsidRPr="0048197E" w:rsidTr="00484DD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 xml:space="preserve">N </w:t>
            </w:r>
            <w:proofErr w:type="gramStart"/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п</w:t>
            </w:r>
            <w:proofErr w:type="gramEnd"/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Основные структурно-функциональные зоны</w:t>
            </w:r>
          </w:p>
        </w:tc>
        <w:tc>
          <w:tcPr>
            <w:tcW w:w="6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Рекомендации по адаптации объекта (вид работы)</w:t>
            </w:r>
          </w:p>
        </w:tc>
      </w:tr>
      <w:tr w:rsidR="0048197E" w:rsidRPr="0048197E" w:rsidTr="00484DD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не нуждается (доступ обеспечен)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ремонт (текущий, капитальный); оснащение оборудованием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индивидуальное решение с техническими средствами реабилитации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технические решения невозможны - организация альтернативной формы обслуживания</w:t>
            </w:r>
          </w:p>
        </w:tc>
      </w:tr>
      <w:tr w:rsidR="0048197E" w:rsidRPr="0048197E" w:rsidTr="00484D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6</w:t>
            </w:r>
          </w:p>
        </w:tc>
      </w:tr>
      <w:tr w:rsidR="0048197E" w:rsidRPr="0048197E" w:rsidTr="00484D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Территория, прилегающая к зданию (участок)</w:t>
            </w:r>
          </w:p>
          <w:p w:rsidR="00CF1C78" w:rsidRPr="0048197E" w:rsidRDefault="00CF1C78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CF1C78" w:rsidP="00CF1C78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Установка кнопки для помощи сотрудников ДК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CF1C78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48197E" w:rsidRPr="0048197E" w:rsidTr="00484D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lastRenderedPageBreak/>
              <w:t>2.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Вход (входы) в здание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CF1C78" w:rsidP="0048197E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Установка кнопки для помощи сотрудников ДК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48197E" w:rsidRPr="0048197E" w:rsidTr="00484D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Путь (пути) движения внутри здания, включая пути эвакуации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48197E" w:rsidRPr="0048197E" w:rsidTr="00484D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Зона целевого назначения здания (целевого посещения объекта)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48197E" w:rsidRPr="0048197E" w:rsidTr="00484D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Санитарно-гигиенические помещения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CF1C78" w:rsidP="0048197E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Капитальный ремонт с оборудованием специальных комнат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48197E" w:rsidRPr="0048197E" w:rsidTr="00484D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Система информации и связи (на всех зонах)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48197E" w:rsidRPr="0048197E" w:rsidTr="00484D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Пути движения к объекту (от остановки транспорта)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CF1C78" w:rsidP="0048197E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Капитальный ремонт с обустройством тротуаров и пандусов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48197E" w:rsidRPr="0048197E" w:rsidTr="00484D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  <w:r w:rsidRPr="0048197E"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  <w:t>Все зоны и участки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rFonts w:ascii="Courier New" w:eastAsia="Calibri" w:hAnsi="Courier New" w:cs="Courier New"/>
                <w:sz w:val="20"/>
                <w:szCs w:val="20"/>
                <w:lang w:eastAsia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CF1C78" w:rsidP="0048197E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>Все зоны нуждаются в капитальном ремонте с оборудованием и приспособлений для инвалидов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197E" w:rsidRPr="0048197E" w:rsidRDefault="0048197E" w:rsidP="0048197E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  <w:lang w:eastAsia="en-US"/>
              </w:rPr>
            </w:pPr>
          </w:p>
        </w:tc>
      </w:tr>
    </w:tbl>
    <w:p w:rsidR="0048197E" w:rsidRPr="0048197E" w:rsidRDefault="0048197E" w:rsidP="0048197E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48197E" w:rsidRPr="0048197E" w:rsidRDefault="0048197E" w:rsidP="0048197E">
      <w:pPr>
        <w:autoSpaceDE w:val="0"/>
        <w:autoSpaceDN w:val="0"/>
        <w:adjustRightInd w:val="0"/>
        <w:ind w:firstLine="54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8197E">
        <w:rPr>
          <w:rFonts w:ascii="Calibri" w:eastAsia="Calibri" w:hAnsi="Calibri" w:cs="Calibri"/>
          <w:sz w:val="22"/>
          <w:szCs w:val="22"/>
          <w:lang w:eastAsia="en-US"/>
        </w:rPr>
        <w:t>--------------------------------</w:t>
      </w:r>
    </w:p>
    <w:p w:rsidR="0048197E" w:rsidRPr="0048197E" w:rsidRDefault="0048197E" w:rsidP="0048197E">
      <w:pPr>
        <w:autoSpaceDE w:val="0"/>
        <w:autoSpaceDN w:val="0"/>
        <w:adjustRightInd w:val="0"/>
        <w:ind w:firstLine="54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8197E">
        <w:rPr>
          <w:rFonts w:ascii="Calibri" w:eastAsia="Calibri" w:hAnsi="Calibri" w:cs="Calibri"/>
          <w:sz w:val="22"/>
          <w:szCs w:val="22"/>
          <w:lang w:eastAsia="en-US"/>
        </w:rPr>
        <w:t>&lt;*&gt; Указываются конкретные рекомендации по каждой структурно-функциональной зоне.</w:t>
      </w:r>
    </w:p>
    <w:p w:rsidR="0048197E" w:rsidRPr="0048197E" w:rsidRDefault="0048197E" w:rsidP="0048197E">
      <w:pPr>
        <w:autoSpaceDE w:val="0"/>
        <w:autoSpaceDN w:val="0"/>
        <w:adjustRightInd w:val="0"/>
        <w:ind w:firstLine="54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48197E" w:rsidRPr="0048197E" w:rsidRDefault="0048197E" w:rsidP="0048197E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8197E">
        <w:rPr>
          <w:szCs w:val="22"/>
          <w:lang w:eastAsia="en-US"/>
        </w:rPr>
        <w:t xml:space="preserve"> </w:t>
      </w:r>
      <w:r w:rsidRPr="0048197E">
        <w:rPr>
          <w:rFonts w:ascii="Calibri" w:eastAsia="Calibri" w:hAnsi="Calibri" w:cs="Calibri"/>
          <w:sz w:val="22"/>
          <w:szCs w:val="22"/>
          <w:lang w:eastAsia="en-US"/>
        </w:rPr>
        <w:t>указывается один из вариантов (видов работ): не нуждается; ремонт (текущий, капитальный); индивидуальное решение с ТСР; технические решения невозможны – организация альтернативной формы обслуживания</w:t>
      </w:r>
    </w:p>
    <w:p w:rsidR="0048197E" w:rsidRPr="0048197E" w:rsidRDefault="0048197E" w:rsidP="0048197E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48197E" w:rsidRPr="0048197E" w:rsidRDefault="0048197E" w:rsidP="0048197E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2A7F53" w:rsidRPr="00CF1C78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b/>
          <w:i/>
          <w:u w:val="single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4.2. Период проведения работ </w:t>
      </w:r>
      <w:r w:rsidR="00CF1C78" w:rsidRPr="00CF1C78">
        <w:rPr>
          <w:rFonts w:ascii="Courier New" w:eastAsia="Calibri" w:hAnsi="Courier New" w:cs="Courier New"/>
          <w:b/>
          <w:i/>
          <w:u w:val="single"/>
          <w:lang w:eastAsia="en-US"/>
        </w:rPr>
        <w:t xml:space="preserve">все виды работ могут быть выполнены </w:t>
      </w:r>
      <w:proofErr w:type="gramStart"/>
      <w:r w:rsidR="00CF1C78" w:rsidRPr="00CF1C78">
        <w:rPr>
          <w:rFonts w:ascii="Courier New" w:eastAsia="Calibri" w:hAnsi="Courier New" w:cs="Courier New"/>
          <w:b/>
          <w:i/>
          <w:u w:val="single"/>
          <w:lang w:eastAsia="en-US"/>
        </w:rPr>
        <w:t>при</w:t>
      </w:r>
      <w:proofErr w:type="gramEnd"/>
      <w:r w:rsidR="00CF1C78" w:rsidRPr="00CF1C78">
        <w:rPr>
          <w:rFonts w:ascii="Courier New" w:eastAsia="Calibri" w:hAnsi="Courier New" w:cs="Courier New"/>
          <w:b/>
          <w:i/>
          <w:u w:val="single"/>
          <w:lang w:eastAsia="en-US"/>
        </w:rPr>
        <w:t xml:space="preserve"> наличия финансирования</w:t>
      </w:r>
    </w:p>
    <w:p w:rsidR="0048197E" w:rsidRPr="0048197E" w:rsidRDefault="00CF1C78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 </w:t>
      </w:r>
      <w:r w:rsidR="0048197E" w:rsidRPr="0048197E">
        <w:rPr>
          <w:rFonts w:ascii="Courier New" w:eastAsia="Calibri" w:hAnsi="Courier New" w:cs="Courier New"/>
          <w:sz w:val="20"/>
          <w:szCs w:val="20"/>
          <w:lang w:eastAsia="en-US"/>
        </w:rPr>
        <w:t>(указывается наименование документа: программы, плана)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4.3.  Ожидаемый результат (по состоянию доступности) после выполнения работ</w:t>
      </w:r>
    </w:p>
    <w:p w:rsidR="002A7F53" w:rsidRDefault="0048197E" w:rsidP="0048197E">
      <w:pPr>
        <w:jc w:val="both"/>
        <w:rPr>
          <w:szCs w:val="22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по адаптации объекта</w:t>
      </w:r>
      <w:proofErr w:type="gramStart"/>
      <w:r w:rsidRPr="0048197E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48197E">
        <w:rPr>
          <w:szCs w:val="22"/>
          <w:lang w:eastAsia="en-US"/>
        </w:rPr>
        <w:t>:</w:t>
      </w:r>
      <w:proofErr w:type="gramEnd"/>
      <w:r w:rsidRPr="0048197E">
        <w:rPr>
          <w:szCs w:val="22"/>
          <w:lang w:eastAsia="en-US"/>
        </w:rPr>
        <w:t xml:space="preserve"> </w:t>
      </w:r>
    </w:p>
    <w:p w:rsidR="0048197E" w:rsidRDefault="0048197E" w:rsidP="0048197E">
      <w:pPr>
        <w:jc w:val="both"/>
        <w:rPr>
          <w:szCs w:val="22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Оценка результата исполнения программы, плана (по состоянию доступности):</w:t>
      </w:r>
      <w:r w:rsidRPr="0048197E">
        <w:rPr>
          <w:szCs w:val="22"/>
          <w:lang w:eastAsia="en-US"/>
        </w:rPr>
        <w:t xml:space="preserve"> </w:t>
      </w:r>
    </w:p>
    <w:p w:rsidR="002A7F53" w:rsidRPr="0048197E" w:rsidRDefault="002A7F53" w:rsidP="0048197E">
      <w:pPr>
        <w:jc w:val="both"/>
        <w:rPr>
          <w:szCs w:val="22"/>
          <w:lang w:eastAsia="en-US"/>
        </w:rPr>
      </w:pP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4.4. Для принятия решения требуется, не требуется (</w:t>
      </w:r>
      <w:proofErr w:type="gramStart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нужное</w:t>
      </w:r>
      <w:proofErr w:type="gramEnd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 подчеркнуть):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согласование ______________________________________________________________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lastRenderedPageBreak/>
        <w:t>имеется  заключение  уполномоченной  организации  о  состоянии  доступности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объекта   (наименование   документа  и  выдавшей  его  организации,  дата),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прилагается _______________________________________________________________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___________________________________________________________________________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4.5. Согласовано: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</w:p>
    <w:p w:rsidR="0048197E" w:rsidRPr="008D5792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8D5792">
        <w:rPr>
          <w:rFonts w:ascii="Courier New" w:eastAsia="Calibri" w:hAnsi="Courier New" w:cs="Courier New"/>
          <w:sz w:val="20"/>
          <w:szCs w:val="20"/>
          <w:lang w:eastAsia="en-US"/>
        </w:rPr>
        <w:t>Представители общественных организаций инвалидов:</w:t>
      </w:r>
    </w:p>
    <w:p w:rsidR="0048197E" w:rsidRPr="008D5792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8D5792">
        <w:rPr>
          <w:rFonts w:ascii="Courier New" w:eastAsia="Calibri" w:hAnsi="Courier New" w:cs="Courier New"/>
          <w:sz w:val="20"/>
          <w:szCs w:val="20"/>
          <w:lang w:eastAsia="en-US"/>
        </w:rPr>
        <w:t>___________________________________________________ _______________________</w:t>
      </w:r>
    </w:p>
    <w:p w:rsidR="0048197E" w:rsidRPr="008D5792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8D5792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(должность, Ф.И.О.)                           (подпись)</w:t>
      </w:r>
    </w:p>
    <w:p w:rsidR="0048197E" w:rsidRPr="008D5792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8D5792">
        <w:rPr>
          <w:rFonts w:ascii="Courier New" w:eastAsia="Calibri" w:hAnsi="Courier New" w:cs="Courier New"/>
          <w:sz w:val="20"/>
          <w:szCs w:val="20"/>
          <w:lang w:eastAsia="en-US"/>
        </w:rPr>
        <w:t>___________________________________________________ _______________________</w:t>
      </w:r>
    </w:p>
    <w:p w:rsidR="0048197E" w:rsidRPr="008D5792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8D5792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(должность, Ф.И.О.)                           (подпись)</w:t>
      </w:r>
    </w:p>
    <w:p w:rsidR="0048197E" w:rsidRPr="008D5792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8D5792">
        <w:rPr>
          <w:rFonts w:ascii="Courier New" w:eastAsia="Calibri" w:hAnsi="Courier New" w:cs="Courier New"/>
          <w:sz w:val="20"/>
          <w:szCs w:val="20"/>
          <w:lang w:eastAsia="en-US"/>
        </w:rPr>
        <w:t>___________________________________________________ _______________________</w:t>
      </w:r>
    </w:p>
    <w:p w:rsidR="0048197E" w:rsidRPr="008D5792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8D5792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(должность, Ф.И.О.)                           (подпись)</w:t>
      </w:r>
    </w:p>
    <w:p w:rsidR="0048197E" w:rsidRPr="008D5792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</w:p>
    <w:p w:rsidR="0048197E" w:rsidRPr="002A7F53" w:rsidRDefault="0048197E" w:rsidP="0048197E">
      <w:pPr>
        <w:autoSpaceDE w:val="0"/>
        <w:autoSpaceDN w:val="0"/>
        <w:adjustRightInd w:val="0"/>
        <w:rPr>
          <w:i/>
          <w:szCs w:val="20"/>
          <w:u w:val="single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4.6. Информация направлена </w:t>
      </w:r>
      <w:r w:rsidR="002A7F53">
        <w:rPr>
          <w:rFonts w:ascii="Courier New" w:eastAsia="Calibri" w:hAnsi="Courier New" w:cs="Courier New"/>
          <w:sz w:val="20"/>
          <w:szCs w:val="20"/>
          <w:lang w:eastAsia="en-US"/>
        </w:rPr>
        <w:t>_______________________________________________________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</w:t>
      </w:r>
      <w:proofErr w:type="gramStart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(наименование территориального отраслевого исполнительного органа</w:t>
      </w:r>
      <w:proofErr w:type="gramEnd"/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  государственной власти Свердловской области)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proofErr w:type="spellStart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__</w:t>
      </w:r>
      <w:r w:rsidR="002A7F53">
        <w:rPr>
          <w:rFonts w:ascii="Courier New" w:eastAsia="Calibri" w:hAnsi="Courier New" w:cs="Courier New"/>
          <w:sz w:val="20"/>
          <w:szCs w:val="20"/>
          <w:lang w:eastAsia="en-US"/>
        </w:rPr>
        <w:t>________________</w:t>
      </w: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для</w:t>
      </w:r>
      <w:proofErr w:type="spellEnd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 размещения в </w:t>
      </w:r>
      <w:proofErr w:type="gramStart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автоматизированной</w:t>
      </w:r>
      <w:proofErr w:type="gramEnd"/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 информационной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(дата)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системе "Доступная среда Свердловской области".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</w:p>
    <w:p w:rsidR="0048197E" w:rsidRPr="0048197E" w:rsidRDefault="008D5792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>
        <w:rPr>
          <w:rFonts w:ascii="Courier New" w:eastAsia="Calibri" w:hAnsi="Courier New" w:cs="Courier New"/>
          <w:sz w:val="20"/>
          <w:szCs w:val="20"/>
          <w:lang w:eastAsia="en-US"/>
        </w:rPr>
        <w:t>Руководитель объекта (директор</w:t>
      </w:r>
      <w:r w:rsidR="0048197E" w:rsidRPr="0048197E">
        <w:rPr>
          <w:rFonts w:ascii="Courier New" w:eastAsia="Calibri" w:hAnsi="Courier New" w:cs="Courier New"/>
          <w:sz w:val="20"/>
          <w:szCs w:val="20"/>
          <w:lang w:eastAsia="en-US"/>
        </w:rPr>
        <w:t>) _________________ /</w:t>
      </w:r>
      <w:r>
        <w:rPr>
          <w:rFonts w:ascii="Courier New" w:eastAsia="Calibri" w:hAnsi="Courier New" w:cs="Courier New"/>
          <w:sz w:val="20"/>
          <w:szCs w:val="20"/>
          <w:lang w:eastAsia="en-US"/>
        </w:rPr>
        <w:t>Пономаренко. Л.Л.</w:t>
      </w:r>
      <w:r w:rsidR="0048197E" w:rsidRPr="0048197E">
        <w:rPr>
          <w:rFonts w:ascii="Courier New" w:eastAsia="Calibri" w:hAnsi="Courier New" w:cs="Courier New"/>
          <w:sz w:val="20"/>
          <w:szCs w:val="20"/>
          <w:lang w:eastAsia="en-US"/>
        </w:rPr>
        <w:t>/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                       (подпись)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Дата ______________________________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</w:p>
    <w:p w:rsidR="0048197E" w:rsidRPr="0048197E" w:rsidRDefault="008D5792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>
        <w:rPr>
          <w:rFonts w:ascii="Courier New" w:eastAsia="Calibri" w:hAnsi="Courier New" w:cs="Courier New"/>
          <w:sz w:val="20"/>
          <w:szCs w:val="20"/>
          <w:lang w:eastAsia="en-US"/>
        </w:rPr>
        <w:t xml:space="preserve">Председатель ВОИ </w:t>
      </w:r>
      <w:r w:rsidR="0048197E" w:rsidRPr="0048197E">
        <w:rPr>
          <w:rFonts w:ascii="Courier New" w:eastAsia="Calibri" w:hAnsi="Courier New" w:cs="Courier New"/>
          <w:sz w:val="20"/>
          <w:szCs w:val="20"/>
          <w:lang w:eastAsia="en-US"/>
        </w:rPr>
        <w:t>_________________</w:t>
      </w:r>
      <w:r>
        <w:rPr>
          <w:rFonts w:ascii="Courier New" w:eastAsia="Calibri" w:hAnsi="Courier New" w:cs="Courier New"/>
          <w:sz w:val="20"/>
          <w:szCs w:val="20"/>
          <w:lang w:eastAsia="en-US"/>
        </w:rPr>
        <w:t>___________________</w:t>
      </w:r>
      <w:r w:rsidR="0048197E"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 /</w:t>
      </w:r>
      <w:r>
        <w:rPr>
          <w:rFonts w:ascii="Courier New" w:eastAsia="Calibri" w:hAnsi="Courier New" w:cs="Courier New"/>
          <w:sz w:val="20"/>
          <w:szCs w:val="20"/>
          <w:lang w:eastAsia="en-US"/>
        </w:rPr>
        <w:t>Иванов. Е.</w:t>
      </w:r>
      <w:r w:rsidR="002A7F53">
        <w:rPr>
          <w:rFonts w:ascii="Courier New" w:eastAsia="Calibri" w:hAnsi="Courier New" w:cs="Courier New"/>
          <w:sz w:val="20"/>
          <w:szCs w:val="20"/>
          <w:lang w:eastAsia="en-US"/>
        </w:rPr>
        <w:t>А.</w:t>
      </w:r>
      <w:r w:rsidR="002A7F53"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 </w:t>
      </w:r>
      <w:r w:rsidR="0048197E" w:rsidRPr="0048197E">
        <w:rPr>
          <w:rFonts w:ascii="Courier New" w:eastAsia="Calibri" w:hAnsi="Courier New" w:cs="Courier New"/>
          <w:sz w:val="20"/>
          <w:szCs w:val="20"/>
          <w:lang w:eastAsia="en-US"/>
        </w:rPr>
        <w:t>/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                       (подпись)</w:t>
      </w: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</w:p>
    <w:p w:rsidR="0048197E" w:rsidRPr="0048197E" w:rsidRDefault="0048197E" w:rsidP="0048197E">
      <w:pPr>
        <w:autoSpaceDE w:val="0"/>
        <w:autoSpaceDN w:val="0"/>
        <w:adjustRightInd w:val="0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48197E">
        <w:rPr>
          <w:rFonts w:ascii="Courier New" w:eastAsia="Calibri" w:hAnsi="Courier New" w:cs="Courier New"/>
          <w:sz w:val="20"/>
          <w:szCs w:val="20"/>
          <w:lang w:eastAsia="en-US"/>
        </w:rPr>
        <w:t>Дата ______________________________</w:t>
      </w:r>
    </w:p>
    <w:p w:rsidR="008C64A3" w:rsidRDefault="008C64A3" w:rsidP="00A35B86">
      <w:pPr>
        <w:tabs>
          <w:tab w:val="left" w:pos="1498"/>
        </w:tabs>
      </w:pPr>
    </w:p>
    <w:sectPr w:rsidR="008C64A3" w:rsidSect="00002BC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6F78" w:rsidRDefault="00EA6F78" w:rsidP="00726628">
      <w:r>
        <w:separator/>
      </w:r>
    </w:p>
  </w:endnote>
  <w:endnote w:type="continuationSeparator" w:id="0">
    <w:p w:rsidR="00EA6F78" w:rsidRDefault="00EA6F78" w:rsidP="007266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6F78" w:rsidRDefault="00EA6F78" w:rsidP="00726628">
      <w:r>
        <w:separator/>
      </w:r>
    </w:p>
  </w:footnote>
  <w:footnote w:type="continuationSeparator" w:id="0">
    <w:p w:rsidR="00EA6F78" w:rsidRDefault="00EA6F78" w:rsidP="0072662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5B86"/>
    <w:rsid w:val="00002BC0"/>
    <w:rsid w:val="00061470"/>
    <w:rsid w:val="000A1037"/>
    <w:rsid w:val="000A6EAA"/>
    <w:rsid w:val="000C3C77"/>
    <w:rsid w:val="000D623A"/>
    <w:rsid w:val="000E60CA"/>
    <w:rsid w:val="000F7BC2"/>
    <w:rsid w:val="00106F96"/>
    <w:rsid w:val="00154522"/>
    <w:rsid w:val="00183D84"/>
    <w:rsid w:val="001A76B1"/>
    <w:rsid w:val="001B5B82"/>
    <w:rsid w:val="0021463A"/>
    <w:rsid w:val="00252205"/>
    <w:rsid w:val="00253E0D"/>
    <w:rsid w:val="002673E9"/>
    <w:rsid w:val="002A022F"/>
    <w:rsid w:val="002A7F53"/>
    <w:rsid w:val="002B45F0"/>
    <w:rsid w:val="002C0E3F"/>
    <w:rsid w:val="003807CA"/>
    <w:rsid w:val="003818F1"/>
    <w:rsid w:val="00396592"/>
    <w:rsid w:val="003A70FB"/>
    <w:rsid w:val="003D6984"/>
    <w:rsid w:val="003D73BD"/>
    <w:rsid w:val="003E6192"/>
    <w:rsid w:val="0045750B"/>
    <w:rsid w:val="0048197E"/>
    <w:rsid w:val="00484DDC"/>
    <w:rsid w:val="004A1BE5"/>
    <w:rsid w:val="004A564A"/>
    <w:rsid w:val="004B09D3"/>
    <w:rsid w:val="005076D5"/>
    <w:rsid w:val="00584A72"/>
    <w:rsid w:val="00594D0C"/>
    <w:rsid w:val="005D2EA3"/>
    <w:rsid w:val="00617BFA"/>
    <w:rsid w:val="00650BD6"/>
    <w:rsid w:val="0067688B"/>
    <w:rsid w:val="006B30F9"/>
    <w:rsid w:val="006C3CCF"/>
    <w:rsid w:val="006D790D"/>
    <w:rsid w:val="006E64B6"/>
    <w:rsid w:val="00722C11"/>
    <w:rsid w:val="00726628"/>
    <w:rsid w:val="00771613"/>
    <w:rsid w:val="007C2C5D"/>
    <w:rsid w:val="007D3FE0"/>
    <w:rsid w:val="00843581"/>
    <w:rsid w:val="0084738D"/>
    <w:rsid w:val="00863770"/>
    <w:rsid w:val="008C64A3"/>
    <w:rsid w:val="008D1EFE"/>
    <w:rsid w:val="008D5792"/>
    <w:rsid w:val="00964411"/>
    <w:rsid w:val="00982AA2"/>
    <w:rsid w:val="009839A4"/>
    <w:rsid w:val="009905B3"/>
    <w:rsid w:val="009D355C"/>
    <w:rsid w:val="009E1D02"/>
    <w:rsid w:val="009E6E76"/>
    <w:rsid w:val="009E728C"/>
    <w:rsid w:val="00A35B86"/>
    <w:rsid w:val="00A50697"/>
    <w:rsid w:val="00A548A8"/>
    <w:rsid w:val="00A7219F"/>
    <w:rsid w:val="00A9293D"/>
    <w:rsid w:val="00AB1C23"/>
    <w:rsid w:val="00AB3C53"/>
    <w:rsid w:val="00B150B7"/>
    <w:rsid w:val="00B23225"/>
    <w:rsid w:val="00B237FF"/>
    <w:rsid w:val="00B76AB6"/>
    <w:rsid w:val="00BC6685"/>
    <w:rsid w:val="00BE35D7"/>
    <w:rsid w:val="00BE616A"/>
    <w:rsid w:val="00C6300A"/>
    <w:rsid w:val="00C64DA9"/>
    <w:rsid w:val="00CF1C78"/>
    <w:rsid w:val="00CF22D5"/>
    <w:rsid w:val="00CF3D11"/>
    <w:rsid w:val="00D33263"/>
    <w:rsid w:val="00D6462E"/>
    <w:rsid w:val="00D9078C"/>
    <w:rsid w:val="00DC7F5B"/>
    <w:rsid w:val="00E01892"/>
    <w:rsid w:val="00E40145"/>
    <w:rsid w:val="00E70063"/>
    <w:rsid w:val="00EA6F78"/>
    <w:rsid w:val="00EB0155"/>
    <w:rsid w:val="00EE3B66"/>
    <w:rsid w:val="00F3732F"/>
    <w:rsid w:val="00F51D13"/>
    <w:rsid w:val="00F542CE"/>
    <w:rsid w:val="00F81DB9"/>
    <w:rsid w:val="00F93A90"/>
    <w:rsid w:val="00FA191D"/>
    <w:rsid w:val="00FB6DD6"/>
    <w:rsid w:val="00FC70AB"/>
    <w:rsid w:val="00FF5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B8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5B86"/>
    <w:rPr>
      <w:rFonts w:ascii="Tahoma" w:hAnsi="Tahoma"/>
      <w:sz w:val="16"/>
      <w:szCs w:val="16"/>
      <w:lang/>
    </w:rPr>
  </w:style>
  <w:style w:type="character" w:customStyle="1" w:styleId="a4">
    <w:name w:val="Текст выноски Знак"/>
    <w:link w:val="a3"/>
    <w:uiPriority w:val="99"/>
    <w:semiHidden/>
    <w:rsid w:val="00A35B8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726628"/>
    <w:pPr>
      <w:tabs>
        <w:tab w:val="center" w:pos="4677"/>
        <w:tab w:val="right" w:pos="9355"/>
      </w:tabs>
    </w:pPr>
    <w:rPr>
      <w:lang/>
    </w:rPr>
  </w:style>
  <w:style w:type="character" w:customStyle="1" w:styleId="a6">
    <w:name w:val="Верхний колонтитул Знак"/>
    <w:link w:val="a5"/>
    <w:uiPriority w:val="99"/>
    <w:semiHidden/>
    <w:rsid w:val="00726628"/>
    <w:rPr>
      <w:rFonts w:ascii="Times New Roman" w:eastAsia="Times New Roman" w:hAnsi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726628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Нижний колонтитул Знак"/>
    <w:link w:val="a7"/>
    <w:uiPriority w:val="99"/>
    <w:semiHidden/>
    <w:rsid w:val="00726628"/>
    <w:rPr>
      <w:rFonts w:ascii="Times New Roman" w:eastAsia="Times New Roman" w:hAnsi="Times New Roman"/>
      <w:sz w:val="24"/>
      <w:szCs w:val="24"/>
    </w:rPr>
  </w:style>
  <w:style w:type="character" w:styleId="a9">
    <w:name w:val="Hyperlink"/>
    <w:rsid w:val="0072662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7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5724B-E018-4BD9-BA37-5D4E3E74B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1</Pages>
  <Words>2150</Words>
  <Characters>12261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Uszn</Company>
  <LinksUpToDate>false</LinksUpToDate>
  <CharactersWithSpaces>14383</CharactersWithSpaces>
  <SharedDoc>false</SharedDoc>
  <HLinks>
    <vt:vector size="36" baseType="variant">
      <vt:variant>
        <vt:i4>6619186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Par206</vt:lpwstr>
      </vt:variant>
      <vt:variant>
        <vt:i4>6619186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Par206</vt:lpwstr>
      </vt:variant>
      <vt:variant>
        <vt:i4>6684722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Par205</vt:lpwstr>
      </vt:variant>
      <vt:variant>
        <vt:i4>6488115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Par113</vt:lpwstr>
      </vt:variant>
      <vt:variant>
        <vt:i4>6422579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Par112</vt:lpwstr>
      </vt:variant>
      <vt:variant>
        <vt:i4>6357043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Kovaleva</dc:creator>
  <cp:keywords/>
  <cp:lastModifiedBy>Ольга</cp:lastModifiedBy>
  <cp:revision>11</cp:revision>
  <cp:lastPrinted>2018-12-14T07:51:00Z</cp:lastPrinted>
  <dcterms:created xsi:type="dcterms:W3CDTF">2018-11-29T10:21:00Z</dcterms:created>
  <dcterms:modified xsi:type="dcterms:W3CDTF">2018-12-14T12:34:00Z</dcterms:modified>
</cp:coreProperties>
</file>